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A7" w:rsidRDefault="00813EA7" w:rsidP="00CE49FF">
      <w:pPr>
        <w:tabs>
          <w:tab w:val="center" w:pos="4677"/>
          <w:tab w:val="left" w:pos="6585"/>
        </w:tabs>
        <w:jc w:val="center"/>
        <w:rPr>
          <w:b/>
        </w:rPr>
        <w:sectPr w:rsidR="00813EA7" w:rsidSect="00813EA7">
          <w:pgSz w:w="11906" w:h="16838"/>
          <w:pgMar w:top="709" w:right="567" w:bottom="709" w:left="85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842488" cy="9391650"/>
            <wp:effectExtent l="19050" t="0" r="0" b="0"/>
            <wp:docPr id="1" name="Рисунок 1" descr="C:\Users\Тамара\AppData\Local\Microsoft\Windows\Temporary Internet Files\Content.Word\хим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AppData\Local\Microsoft\Windows\Temporary Internet Files\Content.Word\хим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488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FF" w:rsidRPr="00216ECD" w:rsidRDefault="00CE49FF" w:rsidP="00CE49FF">
      <w:pPr>
        <w:tabs>
          <w:tab w:val="center" w:pos="4677"/>
          <w:tab w:val="left" w:pos="6585"/>
        </w:tabs>
        <w:jc w:val="center"/>
      </w:pPr>
      <w:r w:rsidRPr="00216ECD">
        <w:rPr>
          <w:b/>
        </w:rPr>
        <w:lastRenderedPageBreak/>
        <w:t>Пояснительная записка</w:t>
      </w:r>
    </w:p>
    <w:p w:rsidR="00CE49FF" w:rsidRDefault="00CE49FF" w:rsidP="00CE49FF">
      <w:pPr>
        <w:ind w:firstLine="708"/>
        <w:jc w:val="both"/>
      </w:pPr>
      <w:r>
        <w:t xml:space="preserve"> Рабочая программа курса 11 класса составлена на основе Примерной программы  среднего (полного) общего образования по химии (базовый уровень); образовательного стандарта среднего (полного) общего образования по химии, с использованием УМК О. С. Габриеляна.</w:t>
      </w:r>
    </w:p>
    <w:p w:rsidR="00CE49FF" w:rsidRDefault="00CE49FF" w:rsidP="00CE49FF">
      <w:pPr>
        <w:ind w:firstLine="708"/>
        <w:jc w:val="both"/>
      </w:pPr>
      <w: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пяти блокам: Методы познания в химии; Теоретические основы химии; Неорганическая химия; Органическая химия; Химия и жизнь.</w:t>
      </w:r>
    </w:p>
    <w:p w:rsidR="00CE49FF" w:rsidRDefault="00CE49FF" w:rsidP="00CE49FF">
      <w:pPr>
        <w:jc w:val="both"/>
      </w:pPr>
    </w:p>
    <w:p w:rsidR="00CE49FF" w:rsidRDefault="00CE49FF" w:rsidP="00CE49FF">
      <w:pPr>
        <w:jc w:val="both"/>
        <w:rPr>
          <w:b/>
        </w:rPr>
      </w:pPr>
      <w:r w:rsidRPr="00216ECD">
        <w:rPr>
          <w:b/>
        </w:rPr>
        <w:t>Изучение химии в старшей школе</w:t>
      </w:r>
      <w:r>
        <w:rPr>
          <w:b/>
        </w:rPr>
        <w:t xml:space="preserve"> в 11 классе</w:t>
      </w:r>
      <w:r w:rsidRPr="00216ECD">
        <w:rPr>
          <w:b/>
        </w:rPr>
        <w:t xml:space="preserve"> на базовом уровне направлено на достижение следующих целей:</w:t>
      </w:r>
    </w:p>
    <w:p w:rsidR="00CE49FF" w:rsidRDefault="00CE49FF" w:rsidP="00CE49FF">
      <w:pPr>
        <w:jc w:val="both"/>
        <w:rPr>
          <w:b/>
        </w:rPr>
      </w:pPr>
    </w:p>
    <w:p w:rsidR="00CE49FF" w:rsidRDefault="00CE49FF" w:rsidP="00CE49FF">
      <w:pPr>
        <w:ind w:firstLine="567"/>
        <w:jc w:val="both"/>
        <w:rPr>
          <w:b/>
          <w:i/>
        </w:rPr>
      </w:pPr>
      <w:r>
        <w:rPr>
          <w:b/>
          <w:i/>
        </w:rPr>
        <w:t>Изучение химии в старшей школе на базовом уровне  направлено на достижение следующих целей:</w:t>
      </w:r>
    </w:p>
    <w:p w:rsidR="00CE49FF" w:rsidRDefault="00CE49FF" w:rsidP="00CE49FF">
      <w:pPr>
        <w:pStyle w:val="a3"/>
        <w:numPr>
          <w:ilvl w:val="0"/>
          <w:numId w:val="2"/>
        </w:numPr>
        <w:spacing w:before="60" w:line="240" w:lineRule="auto"/>
        <w:ind w:left="0" w:firstLine="561"/>
      </w:pPr>
      <w:r>
        <w:rPr>
          <w:b/>
        </w:rPr>
        <w:t>освоение знаний</w:t>
      </w:r>
      <w:r>
        <w:t xml:space="preserve"> о химической составляющей </w:t>
      </w:r>
      <w:proofErr w:type="gramStart"/>
      <w:r>
        <w:t>естественно-научной</w:t>
      </w:r>
      <w:proofErr w:type="gramEnd"/>
      <w:r>
        <w:t xml:space="preserve"> картины мира, важнейших химических понятиях, законах и теориях;</w:t>
      </w:r>
    </w:p>
    <w:p w:rsidR="00CE49FF" w:rsidRDefault="00CE49FF" w:rsidP="00CE49FF">
      <w:pPr>
        <w:pStyle w:val="a3"/>
        <w:numPr>
          <w:ilvl w:val="0"/>
          <w:numId w:val="2"/>
        </w:numPr>
        <w:spacing w:before="60" w:line="240" w:lineRule="auto"/>
        <w:ind w:left="0" w:firstLine="561"/>
      </w:pPr>
      <w:r>
        <w:rPr>
          <w:b/>
        </w:rPr>
        <w:t>овладение умениями</w:t>
      </w:r>
      <w: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E49FF" w:rsidRDefault="00CE49FF" w:rsidP="00CE49FF">
      <w:pPr>
        <w:pStyle w:val="a3"/>
        <w:numPr>
          <w:ilvl w:val="0"/>
          <w:numId w:val="2"/>
        </w:numPr>
        <w:spacing w:before="60" w:line="240" w:lineRule="auto"/>
        <w:ind w:left="0" w:firstLine="561"/>
      </w:pPr>
      <w:r>
        <w:rPr>
          <w:b/>
        </w:rPr>
        <w:t>развитие</w:t>
      </w:r>
      <w: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E49FF" w:rsidRDefault="00CE49FF" w:rsidP="00CE49FF">
      <w:pPr>
        <w:pStyle w:val="a3"/>
        <w:numPr>
          <w:ilvl w:val="0"/>
          <w:numId w:val="2"/>
        </w:numPr>
        <w:spacing w:before="60" w:line="240" w:lineRule="auto"/>
        <w:ind w:left="0" w:firstLine="561"/>
      </w:pPr>
      <w:r>
        <w:rPr>
          <w:b/>
        </w:rPr>
        <w:t>воспитание</w:t>
      </w:r>
      <w: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E49FF" w:rsidRDefault="00CE49FF" w:rsidP="00CE49FF">
      <w:pPr>
        <w:pStyle w:val="a3"/>
        <w:numPr>
          <w:ilvl w:val="0"/>
          <w:numId w:val="2"/>
        </w:numPr>
        <w:spacing w:before="60" w:line="240" w:lineRule="auto"/>
        <w:ind w:left="0" w:firstLine="561"/>
      </w:pPr>
      <w:r>
        <w:rPr>
          <w:b/>
        </w:rPr>
        <w:t xml:space="preserve">применение полученных знаний и умений </w:t>
      </w:r>
      <w: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E49FF" w:rsidRDefault="00CE49FF" w:rsidP="00CE49FF">
      <w:pPr>
        <w:jc w:val="both"/>
      </w:pPr>
    </w:p>
    <w:p w:rsidR="00CE49FF" w:rsidRDefault="00CE49FF" w:rsidP="00CE49FF">
      <w:pPr>
        <w:jc w:val="both"/>
      </w:pPr>
      <w:r w:rsidRPr="00786020">
        <w:rPr>
          <w:b/>
        </w:rPr>
        <w:t>Место предмета в учебном плане:</w:t>
      </w:r>
    </w:p>
    <w:p w:rsidR="00CE49FF" w:rsidRDefault="00CE49FF" w:rsidP="00CE49FF">
      <w:pPr>
        <w:jc w:val="both"/>
      </w:pPr>
      <w:r>
        <w:t>Согласно учебному плану МБОУ «Курташкинская СОШ» отводится 34 часа в 11 классе (1 час в неделю). Контрольных работ – 3 часа, практических работ – 2 часа.</w:t>
      </w:r>
    </w:p>
    <w:p w:rsidR="00CE49FF" w:rsidRDefault="00CE49FF" w:rsidP="00CE49FF">
      <w:pPr>
        <w:jc w:val="both"/>
      </w:pPr>
    </w:p>
    <w:p w:rsidR="00CE49FF" w:rsidRDefault="00CE49FF" w:rsidP="00CE49FF">
      <w:pPr>
        <w:spacing w:after="200"/>
        <w:contextualSpacing/>
        <w:jc w:val="center"/>
        <w:rPr>
          <w:b/>
          <w:u w:val="single"/>
        </w:rPr>
      </w:pPr>
    </w:p>
    <w:p w:rsidR="00CE49FF" w:rsidRDefault="00CE49FF" w:rsidP="00CE49FF">
      <w:pPr>
        <w:spacing w:after="200"/>
        <w:contextualSpacing/>
        <w:jc w:val="center"/>
        <w:rPr>
          <w:b/>
          <w:u w:val="single"/>
        </w:rPr>
      </w:pPr>
    </w:p>
    <w:p w:rsidR="00CE49FF" w:rsidRDefault="00CE49FF" w:rsidP="00CE49FF">
      <w:pPr>
        <w:spacing w:after="200"/>
        <w:contextualSpacing/>
        <w:jc w:val="center"/>
        <w:rPr>
          <w:b/>
          <w:u w:val="single"/>
        </w:rPr>
      </w:pPr>
    </w:p>
    <w:p w:rsidR="00CE49FF" w:rsidRDefault="00CE49FF" w:rsidP="00CE49FF">
      <w:pPr>
        <w:spacing w:after="200"/>
        <w:contextualSpacing/>
        <w:jc w:val="center"/>
        <w:rPr>
          <w:b/>
          <w:u w:val="single"/>
        </w:rPr>
      </w:pPr>
    </w:p>
    <w:p w:rsidR="00CE49FF" w:rsidRDefault="00CE49FF" w:rsidP="00CE49FF">
      <w:pPr>
        <w:spacing w:after="200"/>
        <w:contextualSpacing/>
        <w:jc w:val="center"/>
        <w:rPr>
          <w:b/>
          <w:u w:val="single"/>
        </w:rPr>
      </w:pPr>
    </w:p>
    <w:p w:rsidR="00CE49FF" w:rsidRDefault="00CE49FF" w:rsidP="00CE49FF">
      <w:pPr>
        <w:spacing w:after="200"/>
        <w:contextualSpacing/>
        <w:jc w:val="center"/>
        <w:rPr>
          <w:b/>
          <w:u w:val="single"/>
        </w:rPr>
      </w:pPr>
    </w:p>
    <w:p w:rsidR="00CE49FF" w:rsidRDefault="00CE49FF" w:rsidP="00CE49FF">
      <w:pPr>
        <w:spacing w:after="200"/>
        <w:contextualSpacing/>
        <w:jc w:val="center"/>
        <w:rPr>
          <w:b/>
          <w:u w:val="single"/>
        </w:rPr>
      </w:pPr>
    </w:p>
    <w:p w:rsidR="00CE49FF" w:rsidRDefault="00CE49FF" w:rsidP="00CE49FF">
      <w:pPr>
        <w:spacing w:after="200"/>
        <w:contextualSpacing/>
        <w:jc w:val="center"/>
        <w:rPr>
          <w:b/>
          <w:u w:val="single"/>
        </w:rPr>
      </w:pPr>
    </w:p>
    <w:p w:rsidR="00CE49FF" w:rsidRDefault="00CE49FF" w:rsidP="00CE49FF">
      <w:pPr>
        <w:spacing w:after="200"/>
        <w:contextualSpacing/>
        <w:jc w:val="center"/>
        <w:rPr>
          <w:b/>
          <w:u w:val="single"/>
        </w:rPr>
      </w:pPr>
    </w:p>
    <w:p w:rsidR="00CE49FF" w:rsidRDefault="00CE49FF" w:rsidP="00CE49FF">
      <w:pPr>
        <w:spacing w:after="200"/>
        <w:contextualSpacing/>
        <w:jc w:val="center"/>
        <w:rPr>
          <w:b/>
          <w:u w:val="single"/>
        </w:rPr>
      </w:pPr>
    </w:p>
    <w:p w:rsidR="00CE49FF" w:rsidRDefault="00CE49FF" w:rsidP="00813EA7">
      <w:pPr>
        <w:spacing w:after="200"/>
        <w:contextualSpacing/>
        <w:rPr>
          <w:b/>
          <w:u w:val="single"/>
        </w:rPr>
      </w:pPr>
    </w:p>
    <w:p w:rsidR="00CE49FF" w:rsidRPr="00E36745" w:rsidRDefault="00CE49FF" w:rsidP="00CE49FF">
      <w:pPr>
        <w:spacing w:after="200"/>
        <w:contextualSpacing/>
        <w:jc w:val="center"/>
        <w:rPr>
          <w:b/>
          <w:u w:val="single"/>
        </w:rPr>
      </w:pPr>
      <w:r w:rsidRPr="00E36745">
        <w:rPr>
          <w:b/>
          <w:u w:val="single"/>
        </w:rPr>
        <w:t>Планируемые результаты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b/>
          <w:bCs/>
          <w:i/>
          <w:iCs/>
        </w:rPr>
        <w:t>Личностные результаты</w:t>
      </w:r>
      <w:r w:rsidRPr="00E36745">
        <w:t>: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 xml:space="preserve">1) в </w:t>
      </w:r>
      <w:r w:rsidRPr="00E36745">
        <w:rPr>
          <w:i/>
          <w:iCs/>
        </w:rPr>
        <w:t xml:space="preserve">ценностно-ориентационной сфере </w:t>
      </w:r>
      <w:r w:rsidRPr="00E36745">
        <w:rPr>
          <w:noProof/>
        </w:rPr>
        <w:t>-</w:t>
      </w:r>
      <w:r w:rsidRPr="00E36745">
        <w:t xml:space="preserve"> чувство гордости за российскую химическую науку, гуманизм, отношение к труду, целеустремленность;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 xml:space="preserve">2) в </w:t>
      </w:r>
      <w:r w:rsidRPr="00E36745">
        <w:rPr>
          <w:i/>
          <w:iCs/>
        </w:rPr>
        <w:t xml:space="preserve">трудовой сфере </w:t>
      </w:r>
      <w:r w:rsidRPr="00E36745">
        <w:rPr>
          <w:noProof/>
        </w:rPr>
        <w:t xml:space="preserve">- </w:t>
      </w:r>
      <w:r w:rsidRPr="00E36745">
        <w:t>готовность к осознанному выбору дальнейшей образовательной и профессиональной траектории;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 xml:space="preserve">3) в </w:t>
      </w:r>
      <w:r w:rsidRPr="00E36745">
        <w:rPr>
          <w:i/>
          <w:iCs/>
        </w:rPr>
        <w:t>познавательной (когнитивной</w:t>
      </w:r>
      <w:r w:rsidRPr="00E36745">
        <w:t xml:space="preserve">, </w:t>
      </w:r>
      <w:r w:rsidRPr="00E36745">
        <w:rPr>
          <w:i/>
          <w:iCs/>
        </w:rPr>
        <w:t>интеллектуальной</w:t>
      </w:r>
      <w:proofErr w:type="gramStart"/>
      <w:r w:rsidRPr="00E36745">
        <w:rPr>
          <w:i/>
          <w:iCs/>
        </w:rPr>
        <w:t>)с</w:t>
      </w:r>
      <w:proofErr w:type="gramEnd"/>
      <w:r w:rsidRPr="00E36745">
        <w:rPr>
          <w:i/>
          <w:iCs/>
        </w:rPr>
        <w:t xml:space="preserve">фере </w:t>
      </w:r>
      <w:r w:rsidRPr="00E36745">
        <w:rPr>
          <w:noProof/>
        </w:rPr>
        <w:t xml:space="preserve">- </w:t>
      </w:r>
      <w:r w:rsidRPr="00E36745">
        <w:t>умение управлять своей познавательной деятельностью.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proofErr w:type="spellStart"/>
      <w:r w:rsidRPr="00E36745">
        <w:rPr>
          <w:b/>
          <w:bCs/>
          <w:i/>
          <w:iCs/>
        </w:rPr>
        <w:t>Метапредметные</w:t>
      </w:r>
      <w:proofErr w:type="spellEnd"/>
      <w:r w:rsidRPr="00E36745">
        <w:rPr>
          <w:b/>
          <w:bCs/>
          <w:i/>
          <w:iCs/>
        </w:rPr>
        <w:t xml:space="preserve"> результаты </w:t>
      </w:r>
      <w:r w:rsidRPr="00E36745">
        <w:t>освоения выпускниками средней школы программы по химии являются: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3) умение генерировать идеи и определять средства, необходимые для их реализации;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4) умение определять цели и задачи деятельности, выбирать средства реализации цели и применять их на практике;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5)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 xml:space="preserve">В области </w:t>
      </w:r>
      <w:r w:rsidRPr="00E36745">
        <w:rPr>
          <w:b/>
          <w:bCs/>
          <w:i/>
          <w:iCs/>
        </w:rPr>
        <w:t xml:space="preserve">предметных результатов </w:t>
      </w:r>
      <w:r w:rsidRPr="00E36745">
        <w:t>изучение химии предоставляет ученику возможность  научиться:</w:t>
      </w:r>
    </w:p>
    <w:p w:rsidR="00CE49FF" w:rsidRPr="00E36745" w:rsidRDefault="00CE49FF" w:rsidP="00CE49FF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i/>
          <w:iCs/>
        </w:rPr>
      </w:pPr>
      <w:r w:rsidRPr="00E36745">
        <w:t xml:space="preserve">в </w:t>
      </w:r>
      <w:r w:rsidRPr="00E36745">
        <w:rPr>
          <w:i/>
          <w:iCs/>
        </w:rPr>
        <w:t>познавательной сфере:</w:t>
      </w:r>
    </w:p>
    <w:p w:rsidR="00CE49FF" w:rsidRPr="00E36745" w:rsidRDefault="00CE49FF" w:rsidP="00CE49FF">
      <w:pPr>
        <w:autoSpaceDE w:val="0"/>
        <w:autoSpaceDN w:val="0"/>
        <w:adjustRightInd w:val="0"/>
        <w:ind w:left="720"/>
        <w:contextualSpacing/>
        <w:jc w:val="both"/>
        <w:rPr>
          <w:i/>
          <w:iCs/>
        </w:rPr>
      </w:pPr>
      <w:r w:rsidRPr="00E36745">
        <w:rPr>
          <w:i/>
          <w:iCs/>
        </w:rPr>
        <w:t xml:space="preserve"> на базовом уровне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а) давать определения изученным понятиям;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б)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в) объяснять строение и свойства изученных классов неорганических и органических соединений;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г) классифицировать изученные объекты и явления;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proofErr w:type="spellStart"/>
      <w:r w:rsidRPr="00E36745">
        <w:t>д</w:t>
      </w:r>
      <w:proofErr w:type="spellEnd"/>
      <w:r w:rsidRPr="00E36745">
        <w:t>) наблюдать демонстрируемые и самостоятельно проводимые опыты, химические реакции, протекающие в природе и в быту;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е) исследовать свойства неорганических и органических веществ, определять их принадлежность к основным классам соединений;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ж) обобщать знания и делать обоснованные выводы о закономерностях изменения свойств веществ;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proofErr w:type="spellStart"/>
      <w:r w:rsidRPr="00E36745">
        <w:t>з</w:t>
      </w:r>
      <w:proofErr w:type="spellEnd"/>
      <w:r w:rsidRPr="00E36745">
        <w:t>) структурировать учебную информацию;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и) интерпретировать информацию, полученную из других источников, оценивать ее научную достоверность;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к) объяснять закономерности протекания химических реакций, прогнозировать возможность их протекания на основе знаний о строении вещества и законов термодинамики;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л) объяснять строение атомов элементов I</w:t>
      </w:r>
      <w:r w:rsidRPr="00E36745">
        <w:rPr>
          <w:noProof/>
        </w:rPr>
        <w:t>-</w:t>
      </w:r>
      <w:r w:rsidRPr="00E36745">
        <w:t>IV периода с использованием электронных конфигураций атомов;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м) моделировать строение простейших молекул неорганических и органических веществ, кристаллов;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proofErr w:type="spellStart"/>
      <w:r w:rsidRPr="00E36745">
        <w:t>н</w:t>
      </w:r>
      <w:proofErr w:type="spellEnd"/>
      <w:r w:rsidRPr="00E36745">
        <w:t>) проводить расчеты по химическим формулам и уравнениям;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о) характеризовать изученные теории;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>п) самостоятельно добывать новое для себя химическое знание, используя для этого доступные источники информации;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</w:p>
    <w:p w:rsidR="00CE49FF" w:rsidRPr="00E36745" w:rsidRDefault="00CE49FF" w:rsidP="00CE49FF">
      <w:pPr>
        <w:shd w:val="clear" w:color="auto" w:fill="FFFFFF"/>
        <w:spacing w:after="312"/>
        <w:textAlignment w:val="baseline"/>
      </w:pPr>
      <w:r w:rsidRPr="00E36745">
        <w:rPr>
          <w:i/>
        </w:rPr>
        <w:lastRenderedPageBreak/>
        <w:t>на углубленном  уровне</w:t>
      </w:r>
      <w:r w:rsidRPr="00E36745">
        <w:t xml:space="preserve"> – требования к предметным результатам освоения углубленного курса химии включают требования к результатам освоения базового курса и дополнительно отражают:</w:t>
      </w:r>
    </w:p>
    <w:p w:rsidR="00CE49FF" w:rsidRPr="00E36745" w:rsidRDefault="00CE49FF" w:rsidP="00CE49FF">
      <w:pPr>
        <w:shd w:val="clear" w:color="auto" w:fill="FFFFFF"/>
        <w:spacing w:after="312"/>
        <w:textAlignment w:val="baseline"/>
      </w:pPr>
      <w:r w:rsidRPr="00E36745">
        <w:t>1) </w:t>
      </w:r>
      <w:proofErr w:type="spellStart"/>
      <w:r w:rsidRPr="00E36745">
        <w:t>сформированность</w:t>
      </w:r>
      <w:proofErr w:type="spellEnd"/>
      <w:r w:rsidRPr="00E36745">
        <w:t xml:space="preserve"> системы знаний об общих химических закономерностях, законах, теориях;</w:t>
      </w:r>
    </w:p>
    <w:p w:rsidR="00CE49FF" w:rsidRPr="00E36745" w:rsidRDefault="00CE49FF" w:rsidP="00CE49FF">
      <w:pPr>
        <w:shd w:val="clear" w:color="auto" w:fill="FFFFFF"/>
        <w:spacing w:after="312"/>
        <w:textAlignment w:val="baseline"/>
      </w:pPr>
      <w:r w:rsidRPr="00E36745">
        <w:t>2) </w:t>
      </w:r>
      <w:proofErr w:type="spellStart"/>
      <w:r w:rsidRPr="00E36745">
        <w:t>сформированность</w:t>
      </w:r>
      <w:proofErr w:type="spellEnd"/>
      <w:r w:rsidRPr="00E36745">
        <w:t xml:space="preserve">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CE49FF" w:rsidRPr="00E36745" w:rsidRDefault="00CE49FF" w:rsidP="00CE49FF">
      <w:pPr>
        <w:shd w:val="clear" w:color="auto" w:fill="FFFFFF"/>
        <w:spacing w:after="312"/>
        <w:textAlignment w:val="baseline"/>
      </w:pPr>
      <w:r w:rsidRPr="00E36745">
        <w:t>3) 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CE49FF" w:rsidRPr="00E36745" w:rsidRDefault="00CE49FF" w:rsidP="00CE49FF">
      <w:pPr>
        <w:shd w:val="clear" w:color="auto" w:fill="FFFFFF"/>
        <w:spacing w:after="312"/>
        <w:textAlignment w:val="baseline"/>
      </w:pPr>
      <w:r w:rsidRPr="00E36745">
        <w:t xml:space="preserve">4) владение методами самостоятельного планирования и проведения химических экспериментов с соблюдением правил безопасной работы с веществами и лабораторным оборудованием; </w:t>
      </w:r>
      <w:proofErr w:type="spellStart"/>
      <w:r w:rsidRPr="00E36745">
        <w:t>сформированность</w:t>
      </w:r>
      <w:proofErr w:type="spellEnd"/>
      <w:r w:rsidRPr="00E36745">
        <w:t xml:space="preserve"> умений описания, анализа и оценки достоверности полученного результата;</w:t>
      </w:r>
    </w:p>
    <w:p w:rsidR="00CE49FF" w:rsidRPr="00E36745" w:rsidRDefault="00CE49FF" w:rsidP="00CE49FF">
      <w:pPr>
        <w:shd w:val="clear" w:color="auto" w:fill="FFFFFF"/>
        <w:spacing w:after="312"/>
        <w:textAlignment w:val="baseline"/>
      </w:pPr>
      <w:r w:rsidRPr="00E36745">
        <w:t>5) </w:t>
      </w:r>
      <w:proofErr w:type="spellStart"/>
      <w:r w:rsidRPr="00E36745">
        <w:t>сформированность</w:t>
      </w:r>
      <w:proofErr w:type="spellEnd"/>
      <w:r w:rsidRPr="00E36745">
        <w:t xml:space="preserve">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 xml:space="preserve">2) в </w:t>
      </w:r>
      <w:r w:rsidRPr="00E36745">
        <w:rPr>
          <w:i/>
          <w:iCs/>
        </w:rPr>
        <w:t xml:space="preserve">ценностно-ориентационной сфере </w:t>
      </w:r>
      <w:r w:rsidRPr="00E36745">
        <w:rPr>
          <w:noProof/>
        </w:rPr>
        <w:t>-</w:t>
      </w:r>
      <w:r w:rsidRPr="00E36745">
        <w:t xml:space="preserve"> прогнозировать,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 xml:space="preserve">3) в </w:t>
      </w:r>
      <w:r w:rsidRPr="00E36745">
        <w:rPr>
          <w:i/>
          <w:iCs/>
        </w:rPr>
        <w:t xml:space="preserve">трудовой сфере </w:t>
      </w:r>
      <w:r w:rsidRPr="00E36745">
        <w:rPr>
          <w:noProof/>
        </w:rPr>
        <w:t>-</w:t>
      </w:r>
      <w:r w:rsidRPr="00E36745">
        <w:t xml:space="preserve"> самостоятельно планировать и проводить химический эксперимент, соблюдая правила безопасной работы с веществами и лабораторным оборудованием;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t xml:space="preserve">4) в </w:t>
      </w:r>
      <w:r w:rsidRPr="00E36745">
        <w:rPr>
          <w:i/>
          <w:iCs/>
        </w:rPr>
        <w:t xml:space="preserve">сфере физической культуры </w:t>
      </w:r>
      <w:r w:rsidRPr="00E36745">
        <w:rPr>
          <w:noProof/>
        </w:rPr>
        <w:t>-</w:t>
      </w:r>
      <w:r w:rsidRPr="00E36745">
        <w:t xml:space="preserve"> оказывать первую помощь при отравлениях, ожогах и других травмах, связанных с веществами и лабораторным оборудованием.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</w:p>
    <w:p w:rsidR="00CE49FF" w:rsidRPr="00E36745" w:rsidRDefault="00CE49FF" w:rsidP="00CE49FF">
      <w:pPr>
        <w:spacing w:after="200"/>
        <w:contextualSpacing/>
        <w:rPr>
          <w:b/>
        </w:rPr>
      </w:pPr>
      <w:r w:rsidRPr="00E36745">
        <w:rPr>
          <w:b/>
        </w:rPr>
        <w:t xml:space="preserve">Выпускник научится: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основные методы познания: наблюдение, измерение, эксперимент;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описывать свойства твердых, жидких, газообразных веществ, выделяя их существенные признаки;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раскрывать смысл законов сохранения массы веществ, постоянства состава, атомно-молекулярной теории;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различать химические и физические явления;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называть химические элементы;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состав веществ по их формулам;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валентность атома элемента в соединениях;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тип химических реакций;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называть признаки и условия протекания химических реакций;</w:t>
      </w:r>
    </w:p>
    <w:p w:rsidR="00CE49FF" w:rsidRPr="00E36745" w:rsidRDefault="00CE49FF" w:rsidP="00CE49FF">
      <w:pPr>
        <w:spacing w:after="200"/>
        <w:contextualSpacing/>
      </w:pPr>
      <w:r w:rsidRPr="00E36745">
        <w:lastRenderedPageBreak/>
        <w:sym w:font="Symbol" w:char="F0B7"/>
      </w:r>
      <w:r w:rsidRPr="00E36745">
        <w:t xml:space="preserve"> выявлять признаки, свидетельствующие о протекании химической реакции при выполнении химического опыта;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формулы бинарных соединений;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уравнения химических реакций;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соблюдать правила безопасной работы при проведении опытов;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пользоваться лабораторным оборудованием и посудой;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вычислять относительную молекулярную и молярную массы веществ;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вычислять массовую долю химического элемента по формуле соединения;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вычислять количество, объем или массу вещества по количеству, объему, массе реагентов или продуктов реакции;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физические и химические свойства простых веществ: кислорода и водорода;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получать, собирать кислород и водород;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распознавать опытным путем газообразные вещества: кислород, водород;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раскрывать смысл закона Авогадро;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раскрывать смысл понятий «тепловой эффект реакции», «молярный объем»;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физические и химические свойства воды;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раскрывать смысл понятия «раствор»;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вычислять массовую долю растворенного вещества в растворе;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приготовлять растворы с определенной массовой долей растворенного вещества;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называть соединения изученных классов неорганических веществ;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физические и химические свойства основных классов неорганических веществ: оксидов, кислот, оснований, солей;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принадлежность веществ к определенному классу соединений;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формулы неорганических соединений изученных классов;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проводить опыты, подтверждающие химические свойства изученных классов неорганических веществ;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распознавать опытным путем растворы кислот и щелочей по изменению окраски индикатора;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взаимосвязь между классами неорганических соединений;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раскрывать смысл Периодического закона Д.И. Менделеева;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объяснять физический смысл атомного (порядкового) номера химического элемента, номеров группы и периода в периодической системе Д.И. Менделеева;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объяснять закономерности изменения строения атомов, свойств элементов в пределах малых периодов и главных подгрупп;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схемы строения атомов первых 20 элементов периодической системы Д.И. Менделеева;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раскрывать смысл понятий: «химическая связь», «</w:t>
      </w:r>
      <w:proofErr w:type="spellStart"/>
      <w:r w:rsidRPr="00E36745">
        <w:t>электроотрицательность</w:t>
      </w:r>
      <w:proofErr w:type="spellEnd"/>
      <w:r w:rsidRPr="00E36745">
        <w:t xml:space="preserve">»;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зависимость физических свойств веществ от типа кристаллической решетки;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вид химической связи в неорганических соединениях;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изображать схемы строения молекул веществ, образованных разными видами химических связей; </w:t>
      </w:r>
    </w:p>
    <w:p w:rsidR="00CE49FF" w:rsidRPr="00E36745" w:rsidRDefault="00CE49FF" w:rsidP="00CE49FF">
      <w:pPr>
        <w:spacing w:after="200"/>
        <w:contextualSpacing/>
      </w:pPr>
      <w:r w:rsidRPr="00E36745">
        <w:lastRenderedPageBreak/>
        <w:sym w:font="Symbol" w:char="F0B7"/>
      </w:r>
      <w:proofErr w:type="gramStart"/>
      <w:r w:rsidRPr="00E36745">
        <w:t>раскрывать смысл понятий «ион», «катион», «анион», «электролиты», «</w:t>
      </w:r>
      <w:proofErr w:type="spellStart"/>
      <w:r w:rsidRPr="00E36745">
        <w:t>неэлектролиты</w:t>
      </w:r>
      <w:proofErr w:type="spellEnd"/>
      <w:r w:rsidRPr="00E36745"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степень окисления атома элемента в соединении;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раскрывать смысл теории электролитической диссоциации;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уравнения электролитической диссоциации кислот, щелочей, солей;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объяснять сущность процесса электролитической диссоциации и реакций ионного обмена;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полные и сокращенн</w:t>
      </w:r>
      <w:proofErr w:type="gramStart"/>
      <w:r w:rsidRPr="00E36745">
        <w:t>ые ио</w:t>
      </w:r>
      <w:proofErr w:type="gramEnd"/>
      <w:r w:rsidRPr="00E36745">
        <w:t xml:space="preserve">нные уравнения реакции обмена;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возможность протекания реакций ионного обмена;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проводить реакции, подтверждающие качественный состав различных веществ;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окислитель и восстановитель;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уравнения окислительно-восстановительных реакций;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называть факторы, влияющие на скорость химической реакции;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классифицировать химические реакции по различным признакам;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взаимосвязь между составом, строением и свойствами неметаллов;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проводить опыты по получению, собиранию и изучению химических свойств газообразных веществ: углекислого газа, аммиака;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распознавать опытным путем газообразные вещества: углекислый газ и аммиак;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взаимосвязь между составом, строением и свойствами металлов;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proofErr w:type="gramStart"/>
      <w:r w:rsidRPr="00E36745"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оценивать влияние химического загрязнения окружающей среды на организм человека;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грамотно обращаться с веществами в повседневной жизни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классифицировать химические элементы на металлы, неметаллы, элементы, оксиды и </w:t>
      </w:r>
      <w:proofErr w:type="spellStart"/>
      <w:r w:rsidRPr="00E36745">
        <w:t>гидроксиды</w:t>
      </w:r>
      <w:proofErr w:type="spellEnd"/>
      <w:r w:rsidRPr="00E36745">
        <w:t xml:space="preserve"> которых </w:t>
      </w:r>
      <w:proofErr w:type="spellStart"/>
      <w:r w:rsidRPr="00E36745">
        <w:t>амфотерны</w:t>
      </w:r>
      <w:proofErr w:type="spellEnd"/>
      <w:r w:rsidRPr="00E36745">
        <w:t xml:space="preserve">, и инертные элементы (газы) для осознания важности упорядоченности научных знаний;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раскрывать смысл периодического закона Д.И. Менделеева;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описывать и характеризовать табличную форму периодической системы химических элементов;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различать виды химической связи: </w:t>
      </w:r>
      <w:proofErr w:type="gramStart"/>
      <w:r w:rsidRPr="00E36745">
        <w:t>ионную</w:t>
      </w:r>
      <w:proofErr w:type="gramEnd"/>
      <w:r w:rsidRPr="00E36745">
        <w:t>, ковалентную полярную, ковалентную неполярную и металлическую;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изображать электронные формулы веществ, образованных химическими связями разного вида;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химические элементы и их соединения на основе положения элементов в периодической системе и особенностей строения их атомов;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CE49FF" w:rsidRPr="00E36745" w:rsidRDefault="00CE49FF" w:rsidP="00CE49FF">
      <w:pPr>
        <w:spacing w:after="200"/>
        <w:contextualSpacing/>
      </w:pPr>
      <w:r w:rsidRPr="00E36745">
        <w:lastRenderedPageBreak/>
        <w:sym w:font="Symbol" w:char="F0B7"/>
      </w:r>
      <w:r w:rsidRPr="00E36745">
        <w:t xml:space="preserve"> характеризовать научное и мировоззренческое значение периодического закона и периодической системы химических элементов Д.И. Менделеева;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осознавать научные открытия как результат длительных наблюдений, опытов, научной полемики, преодоления трудностей и сомнений.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формулы веществ по их названиям;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валентность и степень окисления элементов в веществах;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объяснять закономерности изменения физических и химических свой</w:t>
      </w:r>
      <w:proofErr w:type="gramStart"/>
      <w:r w:rsidRPr="00E36745">
        <w:t>ств пр</w:t>
      </w:r>
      <w:proofErr w:type="gramEnd"/>
      <w:r w:rsidRPr="00E36745">
        <w:t xml:space="preserve">остых веществ и их высших оксидов, образованных элементами второго и третьего периодов;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называть общие химические свойства, характерные для групп оксидов: кислотных, основных, </w:t>
      </w:r>
      <w:proofErr w:type="spellStart"/>
      <w:r w:rsidRPr="00E36745">
        <w:t>амфотерных</w:t>
      </w:r>
      <w:proofErr w:type="spellEnd"/>
      <w:r w:rsidRPr="00E36745">
        <w:t xml:space="preserve">.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называть общие химические свойства, характерные для каждого класса веществ;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приводить примеры реакций, подтверждающих химические свойства неорганических веществ: оксидов, кислот, оснований и солей;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вещество – окислитель и вещество – восстановитель в </w:t>
      </w:r>
      <w:proofErr w:type="spellStart"/>
      <w:proofErr w:type="gramStart"/>
      <w:r w:rsidRPr="00E36745">
        <w:t>окислительно</w:t>
      </w:r>
      <w:proofErr w:type="spellEnd"/>
      <w:r w:rsidRPr="00E36745">
        <w:t xml:space="preserve"> – восстановительных</w:t>
      </w:r>
      <w:proofErr w:type="gramEnd"/>
      <w:r w:rsidRPr="00E36745">
        <w:t xml:space="preserve"> реакциях;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электронный баланс по предложенным схемам реакций;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проводить лабораторные опыты, подтверждающие химические свойства основных классов неорганических веществ;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 </w:t>
      </w:r>
    </w:p>
    <w:p w:rsidR="00CE49FF" w:rsidRPr="00E36745" w:rsidRDefault="00CE49FF" w:rsidP="00CE49FF">
      <w:pPr>
        <w:spacing w:after="200"/>
        <w:contextualSpacing/>
      </w:pPr>
      <w:r w:rsidRPr="00E36745">
        <w:rPr>
          <w:b/>
        </w:rPr>
        <w:t>Выпускник получит возможность научиться</w:t>
      </w:r>
      <w:r w:rsidRPr="00E36745">
        <w:t>: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молекулярные и полн</w:t>
      </w:r>
      <w:proofErr w:type="gramStart"/>
      <w:r w:rsidRPr="00E36745">
        <w:t>ые ио</w:t>
      </w:r>
      <w:proofErr w:type="gramEnd"/>
      <w:r w:rsidRPr="00E36745">
        <w:t xml:space="preserve">нные уравнения по сокращенным ионным уравнениям;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уравнения реакций, соответствующих последовательности превращений неорганических веществ различных классов;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использовать приобретенные знания для экологически грамотного поведения в окружающей среде;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объективно оценивать информацию о веществах и химических процессах;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критически относиться к псевдонаучной информации, недобросовестной рекламе в средствах массовой информации;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осознавать значение теоретических знаний по химии для практической деятельности человека;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создавать модели и схемы для решения учебных и познавательных задач; 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понимать необходимость соблюдения предписаний, предлагаемых в инструкциях по использованию лекарств, средств бытовой химии и др. </w:t>
      </w:r>
    </w:p>
    <w:p w:rsidR="00CE49FF" w:rsidRPr="00E36745" w:rsidRDefault="00CE49FF" w:rsidP="00CE49FF">
      <w:pPr>
        <w:spacing w:after="200"/>
        <w:contextualSpacing/>
      </w:pPr>
      <w:r w:rsidRPr="00E36745">
        <w:lastRenderedPageBreak/>
        <w:sym w:font="Symbol" w:char="F0B7"/>
      </w:r>
      <w:r w:rsidRPr="00E36745">
        <w:t xml:space="preserve"> осознавать значение теоретических знаний для практической деятельности человека;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описывать изученные объекты как системы, применяя логику системного анализа;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объяснять суть химических процессов;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называть признаки и условия протекания химических реакций;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proofErr w:type="gramStart"/>
      <w:r w:rsidRPr="00E36745">
        <w:t xml:space="preserve">устанавливать принадлежность химической реакции к определенному типу по одному из классифицированных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(окислительно-восстановительные реакции); 4) по обратимости процесса (реакции обратимые и необратимые); </w:t>
      </w:r>
      <w:proofErr w:type="gramEnd"/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называть факторы, влияющие на скорость химических реакций;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называть факторы, влияющие на смещение химического равновесия;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proofErr w:type="gramStart"/>
      <w:r w:rsidRPr="00E36745">
        <w:t>окислительно</w:t>
      </w:r>
      <w:proofErr w:type="spellEnd"/>
      <w:r w:rsidRPr="00E36745">
        <w:t xml:space="preserve"> - восстановительных</w:t>
      </w:r>
      <w:proofErr w:type="gramEnd"/>
      <w:r w:rsidRPr="00E36745">
        <w:t xml:space="preserve"> реакций;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уравнения реакций, соответствующих последовательности («цепочке») превращений неорганических веществ различных классов;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выявлять в процессе эксперимента признаки, свидетельствующие о протекании химической реакции;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готовить растворы с определенной массовой долей растворенного вещества;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определять характер среды водных растворов кислот и щелочей по изменению окраски индикаторов;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проводить качественные реакции, подтверждающие наличие в водных растворах веществ отдельных катионов и анионов. </w:t>
      </w:r>
    </w:p>
    <w:p w:rsidR="00CE49FF" w:rsidRPr="00E36745" w:rsidRDefault="00CE49FF" w:rsidP="00CE49FF">
      <w:pPr>
        <w:spacing w:after="200"/>
        <w:contextualSpacing/>
      </w:pPr>
      <w:r w:rsidRPr="00E36745">
        <w:t>Выпускник получит возможность научиться: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составлять молекулярные и полн</w:t>
      </w:r>
      <w:proofErr w:type="gramStart"/>
      <w:r w:rsidRPr="00E36745">
        <w:t>ые ио</w:t>
      </w:r>
      <w:proofErr w:type="gramEnd"/>
      <w:r w:rsidRPr="00E36745">
        <w:t xml:space="preserve">нные уравнения по сокращенным ионным уравнениям; 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приводить примеры реакций, подтверждающих существование взаимосвязи между основными классами неорганических веществ;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прогнозировать результаты воздействия различных факторов на скорость химической реакции;</w:t>
      </w:r>
    </w:p>
    <w:p w:rsidR="00CE49FF" w:rsidRPr="00E36745" w:rsidRDefault="00CE49FF" w:rsidP="00CE49FF">
      <w:pPr>
        <w:spacing w:after="200"/>
        <w:contextualSpacing/>
      </w:pPr>
      <w:r w:rsidRPr="00E36745">
        <w:sym w:font="Symbol" w:char="F0B7"/>
      </w:r>
      <w:r w:rsidRPr="00E36745">
        <w:t xml:space="preserve"> прогнозировать результаты воздействия различных факторов на смещение химического равновесия. </w:t>
      </w:r>
    </w:p>
    <w:p w:rsidR="00CE49FF" w:rsidRPr="00E36745" w:rsidRDefault="00CE49FF" w:rsidP="00CE49FF">
      <w:pPr>
        <w:spacing w:after="200"/>
        <w:contextualSpacing/>
      </w:pPr>
    </w:p>
    <w:p w:rsidR="00CE49FF" w:rsidRPr="00E36745" w:rsidRDefault="00CE49FF" w:rsidP="00CE49FF">
      <w:pPr>
        <w:spacing w:after="200"/>
        <w:contextualSpacing/>
      </w:pPr>
      <w:r w:rsidRPr="00E36745">
        <w:t>• грамотно обращаться с веществами в повседневной жизни;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 • осознавать необходимость соблюдения правил экологически безопасного поведения в окружающей природной среде; </w:t>
      </w:r>
    </w:p>
    <w:p w:rsidR="00CE49FF" w:rsidRPr="00E36745" w:rsidRDefault="00CE49FF" w:rsidP="00CE49FF">
      <w:pPr>
        <w:spacing w:after="200"/>
        <w:contextualSpacing/>
      </w:pPr>
      <w:r w:rsidRPr="00E36745"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CE49FF" w:rsidRPr="00E36745" w:rsidRDefault="00CE49FF" w:rsidP="00CE49FF">
      <w:pPr>
        <w:spacing w:after="200"/>
        <w:contextualSpacing/>
      </w:pPr>
      <w:r w:rsidRPr="00E36745">
        <w:lastRenderedPageBreak/>
        <w:t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 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 • осознавать значение теоретических знаний для практической деятельности человека; </w:t>
      </w:r>
    </w:p>
    <w:p w:rsidR="00CE49FF" w:rsidRPr="00E36745" w:rsidRDefault="00CE49FF" w:rsidP="00CE49FF">
      <w:pPr>
        <w:spacing w:after="200"/>
        <w:contextualSpacing/>
      </w:pPr>
      <w:r w:rsidRPr="00E36745">
        <w:t>• описывать изученные объекты как системы, применяя логику системного анализа;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 • 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CE49FF" w:rsidRPr="00E36745" w:rsidRDefault="00CE49FF" w:rsidP="00CE49FF">
      <w:pPr>
        <w:spacing w:after="200"/>
        <w:contextualSpacing/>
      </w:pPr>
      <w:r w:rsidRPr="00E36745">
        <w:t>• составлять молекулярные и полн</w:t>
      </w:r>
      <w:proofErr w:type="gramStart"/>
      <w:r w:rsidRPr="00E36745">
        <w:t>ые ио</w:t>
      </w:r>
      <w:proofErr w:type="gramEnd"/>
      <w:r w:rsidRPr="00E36745">
        <w:t xml:space="preserve">нные уравнения по сокращённым ионным уравнениям; 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• приводить примеры реакций, подтверждающих существование взаимосвязи между основными классами неорганических веществ; 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• прогнозировать результаты воздействия различных факторов на изменение скорости химической реакции; 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• прогнозировать результаты воздействия различных факторов на смещение химического равновесия. 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• прогнозировать химические свойства веществ на основе их состава и строения; 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• выявлять существование генетической взаимосвязи между веществами в ряду: простое вещество — оксид — </w:t>
      </w:r>
      <w:proofErr w:type="spellStart"/>
      <w:r w:rsidRPr="00E36745">
        <w:t>гидроксид</w:t>
      </w:r>
      <w:proofErr w:type="spellEnd"/>
      <w:r w:rsidRPr="00E36745">
        <w:t xml:space="preserve"> — соль; </w:t>
      </w:r>
    </w:p>
    <w:p w:rsidR="00CE49FF" w:rsidRPr="00E36745" w:rsidRDefault="00CE49FF" w:rsidP="00CE49FF">
      <w:pPr>
        <w:spacing w:after="200"/>
        <w:contextualSpacing/>
      </w:pPr>
      <w:r w:rsidRPr="00E36745">
        <w:t xml:space="preserve">• организовывать, проводить ученические проекты по исследованию свойств веществ, имеющих важное практическое значение. </w:t>
      </w:r>
    </w:p>
    <w:p w:rsidR="00CE49FF" w:rsidRPr="00E36745" w:rsidRDefault="00CE49FF" w:rsidP="00CE49FF">
      <w:pPr>
        <w:spacing w:after="200"/>
        <w:contextualSpacing/>
        <w:rPr>
          <w:b/>
          <w:u w:val="single"/>
        </w:rPr>
      </w:pPr>
      <w:r w:rsidRPr="00E36745">
        <w:t>• делать умозаключения (</w:t>
      </w:r>
      <w:proofErr w:type="gramStart"/>
      <w:r w:rsidRPr="00E36745">
        <w:t>индуктивное</w:t>
      </w:r>
      <w:proofErr w:type="gramEnd"/>
      <w:r w:rsidRPr="00E36745">
        <w:t xml:space="preserve"> и по аналогии) и выводы на основе аргументации.</w:t>
      </w:r>
    </w:p>
    <w:p w:rsidR="00CE49FF" w:rsidRPr="00E36745" w:rsidRDefault="00CE49FF" w:rsidP="00CE49FF">
      <w:pPr>
        <w:jc w:val="center"/>
        <w:rPr>
          <w:b/>
          <w:i/>
        </w:rPr>
      </w:pPr>
    </w:p>
    <w:p w:rsidR="00CE49FF" w:rsidRPr="00E36745" w:rsidRDefault="00CE49FF" w:rsidP="00CE49FF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E36745">
        <w:rPr>
          <w:b/>
          <w:bCs/>
        </w:rPr>
        <w:t>СОДЕРЖАНИЕ КУРСА ХИМИИ В 11 КЛАССЕ</w:t>
      </w:r>
    </w:p>
    <w:p w:rsidR="00CE49FF" w:rsidRPr="00E36745" w:rsidRDefault="00CE49FF" w:rsidP="00CE49FF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E36745">
        <w:rPr>
          <w:b/>
          <w:bCs/>
        </w:rPr>
        <w:t>Тема 1. Периодический закон и строение атома</w:t>
      </w:r>
      <w:r>
        <w:rPr>
          <w:b/>
          <w:bCs/>
        </w:rPr>
        <w:t xml:space="preserve"> (3ч)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Строение атома</w:t>
      </w:r>
      <w:r w:rsidRPr="00E36745">
        <w:t xml:space="preserve">. Атом </w:t>
      </w:r>
      <w:r>
        <w:t>-</w:t>
      </w:r>
      <w:r w:rsidRPr="00E36745">
        <w:t xml:space="preserve"> сложная частица. Ядро атома: протоны и нейтроны. </w:t>
      </w:r>
      <w:proofErr w:type="spellStart"/>
      <w:r w:rsidRPr="00E36745">
        <w:t>Изотопы</w:t>
      </w:r>
      <w:proofErr w:type="gramStart"/>
      <w:r w:rsidRPr="00E36745">
        <w:t>.Э</w:t>
      </w:r>
      <w:proofErr w:type="gramEnd"/>
      <w:r w:rsidRPr="00E36745">
        <w:t>лектроны</w:t>
      </w:r>
      <w:proofErr w:type="spellEnd"/>
      <w:r w:rsidRPr="00E36745">
        <w:t xml:space="preserve">. Электронная оболочка. Энергетический уровень. </w:t>
      </w:r>
      <w:proofErr w:type="spellStart"/>
      <w:r w:rsidRPr="00E36745">
        <w:t>Орбитали</w:t>
      </w:r>
      <w:proofErr w:type="spellEnd"/>
      <w:r w:rsidRPr="00E36745">
        <w:t xml:space="preserve">: </w:t>
      </w:r>
      <w:proofErr w:type="spellStart"/>
      <w:r w:rsidRPr="00E36745">
        <w:rPr>
          <w:i/>
          <w:iCs/>
        </w:rPr>
        <w:t>s</w:t>
      </w:r>
      <w:proofErr w:type="spellEnd"/>
      <w:r w:rsidRPr="00E36745">
        <w:rPr>
          <w:i/>
          <w:iCs/>
        </w:rPr>
        <w:t xml:space="preserve"> </w:t>
      </w:r>
      <w:r w:rsidRPr="00E36745">
        <w:t xml:space="preserve">и </w:t>
      </w:r>
      <w:proofErr w:type="spellStart"/>
      <w:proofErr w:type="gramStart"/>
      <w:r w:rsidRPr="00E36745">
        <w:rPr>
          <w:i/>
          <w:iCs/>
        </w:rPr>
        <w:t>р</w:t>
      </w:r>
      <w:proofErr w:type="spellEnd"/>
      <w:proofErr w:type="gramEnd"/>
      <w:r w:rsidRPr="00E36745">
        <w:t xml:space="preserve">, </w:t>
      </w:r>
      <w:proofErr w:type="spellStart"/>
      <w:r w:rsidRPr="00E36745">
        <w:rPr>
          <w:i/>
          <w:iCs/>
        </w:rPr>
        <w:t>d-орбитали</w:t>
      </w:r>
      <w:proofErr w:type="spellEnd"/>
      <w:r w:rsidRPr="00E36745">
        <w:rPr>
          <w:i/>
          <w:iCs/>
        </w:rPr>
        <w:t xml:space="preserve">. </w:t>
      </w:r>
      <w:r w:rsidRPr="00E36745">
        <w:t xml:space="preserve">Распределение электронов по энергетическим уровням и </w:t>
      </w:r>
      <w:proofErr w:type="spellStart"/>
      <w:r w:rsidRPr="00E36745">
        <w:t>орбиталям</w:t>
      </w:r>
      <w:proofErr w:type="spellEnd"/>
      <w:r w:rsidRPr="00E36745">
        <w:t xml:space="preserve">. Электронные конфигурации атомов химических элементов. Валентные возможности атомов химических элементов. 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E36745">
        <w:rPr>
          <w:i/>
          <w:iCs/>
        </w:rPr>
        <w:t>Периодический закон и строение атома</w:t>
      </w:r>
      <w:r w:rsidRPr="00E36745">
        <w:t xml:space="preserve">. Современное понятие химического элемента. Современная формулировка периодического закона. Причина периодичности в изменении свойств химических элементов. Особенности заполнения энергетических уровней в электронных оболочках атомов переходных элементов. Электронные семейства элементов: </w:t>
      </w:r>
      <w:proofErr w:type="spellStart"/>
      <w:r w:rsidRPr="00E36745">
        <w:rPr>
          <w:i/>
          <w:iCs/>
        </w:rPr>
        <w:t>s</w:t>
      </w:r>
      <w:proofErr w:type="spellEnd"/>
      <w:r w:rsidRPr="00E36745">
        <w:rPr>
          <w:b/>
          <w:bCs/>
        </w:rPr>
        <w:t xml:space="preserve">- </w:t>
      </w:r>
      <w:r w:rsidRPr="00E36745">
        <w:t xml:space="preserve">и </w:t>
      </w:r>
      <w:proofErr w:type="spellStart"/>
      <w:r w:rsidRPr="00E36745">
        <w:rPr>
          <w:i/>
          <w:iCs/>
        </w:rPr>
        <w:t>р-элементы</w:t>
      </w:r>
      <w:proofErr w:type="spellEnd"/>
      <w:r w:rsidRPr="00E36745">
        <w:t xml:space="preserve">; </w:t>
      </w:r>
      <w:proofErr w:type="spellStart"/>
      <w:r w:rsidRPr="00E36745">
        <w:rPr>
          <w:i/>
          <w:iCs/>
        </w:rPr>
        <w:t>d</w:t>
      </w:r>
      <w:proofErr w:type="spellEnd"/>
      <w:r w:rsidRPr="00E36745">
        <w:rPr>
          <w:i/>
          <w:iCs/>
        </w:rPr>
        <w:t xml:space="preserve">- </w:t>
      </w:r>
      <w:r w:rsidRPr="00E36745">
        <w:t>и</w:t>
      </w:r>
      <w:r w:rsidRPr="00E36745">
        <w:rPr>
          <w:i/>
          <w:iCs/>
        </w:rPr>
        <w:t xml:space="preserve"> f-элементы.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 xml:space="preserve">Открытие </w:t>
      </w:r>
      <w:r w:rsidRPr="00E36745">
        <w:rPr>
          <w:i/>
          <w:iCs/>
          <w:spacing w:val="-15"/>
        </w:rPr>
        <w:t>Д. И. М</w:t>
      </w:r>
      <w:r w:rsidRPr="00E36745">
        <w:rPr>
          <w:i/>
          <w:iCs/>
        </w:rPr>
        <w:t>енделеевым Периодического закона</w:t>
      </w:r>
      <w:r w:rsidRPr="00E36745">
        <w:t>. Важнейшие понятия химии: атом, относительная атомная и молекулярная массы. Открытие Д</w:t>
      </w:r>
      <w:r w:rsidRPr="00E36745">
        <w:rPr>
          <w:spacing w:val="-15"/>
        </w:rPr>
        <w:t>.</w:t>
      </w:r>
      <w:r w:rsidRPr="00E36745">
        <w:t xml:space="preserve"> И. Менделеевым Периодического закона. Периодический закон в формулировке Д. И. Менделеева. 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Периодическая система Д. И. Менделеева</w:t>
      </w:r>
      <w:r w:rsidRPr="00E36745">
        <w:t>. Периодическая система Д</w:t>
      </w:r>
      <w:r w:rsidRPr="00E36745">
        <w:rPr>
          <w:spacing w:val="-15"/>
        </w:rPr>
        <w:t>.</w:t>
      </w:r>
      <w:r w:rsidRPr="00E36745">
        <w:t> И. Менделеева как графическое отображение периодического закона. Различные варианты периодической системы. Периоды и группы. Значение периодического закона и периодической системы.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b/>
          <w:bCs/>
        </w:rPr>
        <w:t xml:space="preserve">Демонстрации. </w:t>
      </w:r>
      <w:r w:rsidRPr="00E36745">
        <w:t>Различные формы Периодической системы Д. И. Менделеева.</w:t>
      </w:r>
    </w:p>
    <w:p w:rsidR="00CE49FF" w:rsidRPr="00E36745" w:rsidRDefault="00CE49FF" w:rsidP="00CE49FF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E36745">
        <w:rPr>
          <w:b/>
          <w:bCs/>
        </w:rPr>
        <w:t>Тема 2. Строение вещества. Дисперсные системы и растворы</w:t>
      </w:r>
      <w:r>
        <w:rPr>
          <w:b/>
          <w:bCs/>
        </w:rPr>
        <w:t xml:space="preserve"> (7ч)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lastRenderedPageBreak/>
        <w:t>Ковалентная химическая связь</w:t>
      </w:r>
      <w:r w:rsidRPr="00E36745">
        <w:t xml:space="preserve">. Понятие о ковалентной связи. Общая электронная пара. Кратность ковалентной связи. </w:t>
      </w:r>
      <w:proofErr w:type="spellStart"/>
      <w:r w:rsidRPr="00E36745">
        <w:t>Электроотрицательность</w:t>
      </w:r>
      <w:proofErr w:type="spellEnd"/>
      <w:r w:rsidRPr="00E36745">
        <w:t>. Ковалентная полярная и ковалентная неполярная химические связи. Обменный и донорно-акцепторный механизмы образования ковалентной связи. Вещества молекулярного и немолекулярного строения. Закон постоянства состава для веществ молекулярного строения.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Ионная химическая связь</w:t>
      </w:r>
      <w:r w:rsidRPr="00E36745">
        <w:t xml:space="preserve">. Катионы и анионы. Ионная связь и ее свойства. Ионная связь как крайний случай ковалентной полярной связи. 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E36745">
        <w:rPr>
          <w:i/>
          <w:iCs/>
        </w:rPr>
        <w:t>Металлическая химическая связь</w:t>
      </w:r>
      <w:r w:rsidRPr="00E36745">
        <w:t xml:space="preserve">. Общие физические свойства </w:t>
      </w:r>
      <w:proofErr w:type="spellStart"/>
      <w:r w:rsidRPr="00E36745">
        <w:t>металлов</w:t>
      </w:r>
      <w:proofErr w:type="gramStart"/>
      <w:r w:rsidRPr="00E36745">
        <w:t>.С</w:t>
      </w:r>
      <w:proofErr w:type="gramEnd"/>
      <w:r w:rsidRPr="00E36745">
        <w:t>плавы</w:t>
      </w:r>
      <w:proofErr w:type="spellEnd"/>
      <w:r w:rsidRPr="00E36745">
        <w:t>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Водородная химическая связь</w:t>
      </w:r>
      <w:r w:rsidRPr="00E36745">
        <w:t xml:space="preserve">. Водородная связь как особый случай межмолекулярного взаимодействия. Механизм ее образования и влияние на свойства веществ (на примере воды). 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 xml:space="preserve">Агрегатные состояния вещества. </w:t>
      </w:r>
      <w:r w:rsidRPr="00E36745">
        <w:t>Газы. Закон Авогадро для газов. Молярный объем газообразных веществ (</w:t>
      </w:r>
      <w:proofErr w:type="gramStart"/>
      <w:r w:rsidRPr="00E36745">
        <w:t>при</w:t>
      </w:r>
      <w:proofErr w:type="gramEnd"/>
      <w:r w:rsidRPr="00E36745">
        <w:t xml:space="preserve"> </w:t>
      </w:r>
      <w:r w:rsidRPr="00E36745">
        <w:rPr>
          <w:i/>
          <w:iCs/>
        </w:rPr>
        <w:t>н. у</w:t>
      </w:r>
      <w:r w:rsidRPr="00E36745">
        <w:t xml:space="preserve">.). Жидкости. 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Типы кристаллических решеток</w:t>
      </w:r>
      <w:r w:rsidRPr="00E36745">
        <w:t>. Кристаллическая решетка. Ионные, металлические, атомные и молекулярные кристаллические решетки. Аллотропия. Аморфные вещества.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Чистые вещества и смеси</w:t>
      </w:r>
      <w:r w:rsidRPr="00E36745">
        <w:t>. Смеси и химические соединения. Гомогенные и гетерогенные смеси. Массовая и объемная доли компонентов в смеси. Массовая доля примесей. Решение задач на массовую долю примесей.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Дисперсные системы</w:t>
      </w:r>
      <w:r w:rsidRPr="00E36745">
        <w:t>. Понятие дисперсной системы. Дисперсная фаза и дисперсионная среда. Классификация дисперсных систем.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b/>
          <w:bCs/>
        </w:rPr>
        <w:t xml:space="preserve">Демонстрации. </w:t>
      </w:r>
      <w:r w:rsidRPr="00E36745">
        <w:t xml:space="preserve">Модель кристаллической решетки хлорида натрия. Образцы минералов с ионной кристаллической решеткой: кальцита, </w:t>
      </w:r>
      <w:proofErr w:type="spellStart"/>
      <w:r w:rsidRPr="00E36745">
        <w:t>галита</w:t>
      </w:r>
      <w:proofErr w:type="spellEnd"/>
      <w:r w:rsidRPr="00E36745">
        <w:t>. Модели кристаллических решеток «сухого льда» (или йода), алмаза, графита (или кварца). Модель молярного объема газов. Коллекция пластмасс и волокон. Образцы неорганических полимеров. Модели молекул белков и ДНК.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b/>
          <w:bCs/>
        </w:rPr>
        <w:t xml:space="preserve">Лабораторные опыты. </w:t>
      </w:r>
      <w:r w:rsidRPr="00E36745">
        <w:t>1. Знакомство с коллекциями пищевых, медицинских и биологических гелей и золей. 2. Получение коллоидного раствора хлорида железа</w:t>
      </w:r>
      <w:proofErr w:type="gramStart"/>
      <w:r w:rsidRPr="00E36745">
        <w:t xml:space="preserve"> (ІІІ).</w:t>
      </w:r>
      <w:proofErr w:type="gramEnd"/>
    </w:p>
    <w:p w:rsidR="00CE49FF" w:rsidRPr="00E36745" w:rsidRDefault="00CE49FF" w:rsidP="00CE49FF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E36745">
        <w:rPr>
          <w:b/>
          <w:bCs/>
        </w:rPr>
        <w:t>Тема 3. Химические реакции</w:t>
      </w:r>
      <w:r>
        <w:rPr>
          <w:b/>
          <w:bCs/>
        </w:rPr>
        <w:t xml:space="preserve"> (6ч)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Классификация химических реакций</w:t>
      </w:r>
      <w:r w:rsidRPr="00E36745">
        <w:t xml:space="preserve"> в органической и неорганической химии: по числу и составу реагирующих веществ; по изменению степеней окисления элементов, образующих вещества; по тепловому эффекту; по фазовому составу реагирующих веществ; по участию катализатора; по направлению; по механизму протекания.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Тепловой эффект химической реакции</w:t>
      </w:r>
      <w:r w:rsidRPr="00E36745">
        <w:t>. Теплота образования вещества. Закон Гесса. Термохимические уравнения. Возможность протекания химической реакции на основании законов химической термодинамики.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Скорость химической реакции</w:t>
      </w:r>
      <w:r w:rsidRPr="00E36745">
        <w:t>. Скорость гомогенных и гетерогенных реакций. Энергия активации. Влияние различных факторов на скорость химической реакции: природы и концентрации реагирующих веществ, площади соприкосновения реагирующих веществ, температуры, катализаторов. Гомогенный и гетерогенный катализ.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 xml:space="preserve">Катализ. </w:t>
      </w:r>
      <w:r w:rsidRPr="00E36745">
        <w:t>Понятие о катализаторе и механизме его действия. Ферменты-биокатализаторы. Ингибиторы и каталитические яды.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 xml:space="preserve">Обратимость химических реакций. </w:t>
      </w:r>
      <w:r w:rsidRPr="00E36745">
        <w:t xml:space="preserve">Обратимые и необратимые химические реакции. Химическое равновесие. Условия смещения химического равновесия. Принцип </w:t>
      </w:r>
      <w:proofErr w:type="spellStart"/>
      <w:r w:rsidRPr="00E36745">
        <w:t>ЛеШателье</w:t>
      </w:r>
      <w:proofErr w:type="spellEnd"/>
      <w:r w:rsidRPr="00E36745">
        <w:t xml:space="preserve">. Закон действующих масс для равновесных систем. Константа равновесия. 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Окислительно-восстановительные реакции</w:t>
      </w:r>
      <w:r w:rsidRPr="00E36745">
        <w:t>. Окислители и восстановители. Составление уравнений ОВР методом электронного баланса. Электролиз растворов и расплавов.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Теория электролитической диссоциации</w:t>
      </w:r>
      <w:r w:rsidRPr="00E36745">
        <w:t xml:space="preserve">. Электролиты и </w:t>
      </w:r>
      <w:proofErr w:type="spellStart"/>
      <w:r w:rsidRPr="00E36745">
        <w:t>неэлектролиты</w:t>
      </w:r>
      <w:proofErr w:type="spellEnd"/>
      <w:r w:rsidRPr="00E36745">
        <w:t>. Электролитическая диссоциация. Механизм диссоциации веществ с различным типом связи. Сильные и слабые электролиты. Основные положения ТЭД. Качественные реакции на некотор</w:t>
      </w:r>
      <w:proofErr w:type="gramStart"/>
      <w:r w:rsidRPr="00E36745">
        <w:t>ые ио</w:t>
      </w:r>
      <w:proofErr w:type="gramEnd"/>
      <w:r w:rsidRPr="00E36745">
        <w:t>ны. Методы определения кислотности среды. Диссоциация воды. Водородный показатель.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lastRenderedPageBreak/>
        <w:t xml:space="preserve">Гидролиз. </w:t>
      </w:r>
      <w:r w:rsidRPr="00E36745">
        <w:t>Понятие «гидролиз». Гидролиз органических веществ. Биологическая роль гидролиза в организме человека. Реакции гидролиза в промышленности. Гидролиз солей. Гидролиз карбидов, силицидов, фосфидов.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b/>
          <w:bCs/>
        </w:rPr>
        <w:t xml:space="preserve">Демонстрации. </w:t>
      </w:r>
      <w:proofErr w:type="spellStart"/>
      <w:r w:rsidRPr="00E36745">
        <w:t>Аллотропные</w:t>
      </w:r>
      <w:proofErr w:type="spellEnd"/>
      <w:r w:rsidRPr="00E36745">
        <w:t xml:space="preserve"> превращения серы и фосфора. Реакции, идущие с образованием газа, осадка или воды. Изучение зависимости скорости химической реакции от концентрации веществ, температуры (взаимодействие тиосульфата натрия с серной кислотой), поверхности соприкосновения веществ (взаимодействие соляной кислоты с гранулами и порошками алюминия или цинка). Коррозия железа в водной среде с уротропином и без него. Индикаторы и изменение их окраски в разных средах.</w:t>
      </w:r>
    </w:p>
    <w:p w:rsidR="00CE49FF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b/>
          <w:bCs/>
        </w:rPr>
        <w:t xml:space="preserve">Лабораторные опыты. </w:t>
      </w:r>
      <w:r w:rsidRPr="00E36745">
        <w:t xml:space="preserve">3. Разложение </w:t>
      </w:r>
      <w:proofErr w:type="spellStart"/>
      <w:r w:rsidRPr="00E36745">
        <w:t>пероксида</w:t>
      </w:r>
      <w:proofErr w:type="spellEnd"/>
      <w:r w:rsidRPr="00E36745">
        <w:t xml:space="preserve"> водорода с помощью оксида меди</w:t>
      </w:r>
      <w:proofErr w:type="gramStart"/>
      <w:r w:rsidRPr="00E36745">
        <w:t xml:space="preserve"> (ІІ) </w:t>
      </w:r>
      <w:proofErr w:type="gramEnd"/>
      <w:r w:rsidRPr="00E36745">
        <w:t xml:space="preserve">и каталазы. 4. Знакомство с коллекцией СМС, </w:t>
      </w:r>
      <w:proofErr w:type="gramStart"/>
      <w:r w:rsidRPr="00E36745">
        <w:t>содержащих</w:t>
      </w:r>
      <w:proofErr w:type="gramEnd"/>
      <w:r w:rsidRPr="00E36745">
        <w:t xml:space="preserve"> энзимы. 5. Реакции, идущие с образованием осадка, газа или воды для органических и неорганических электролитов. 6. Различные случаи гидролиза солей. Исследование среды растворов с помощью индикаторной бумаги.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580EF1">
        <w:t>Контрольная работа № 1 по теме: «Теоретические основы общей химии»</w:t>
      </w:r>
    </w:p>
    <w:p w:rsidR="00CE49FF" w:rsidRPr="00E36745" w:rsidRDefault="00CE49FF" w:rsidP="00CE49FF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E36745">
        <w:rPr>
          <w:b/>
          <w:bCs/>
        </w:rPr>
        <w:t>Тема 4. Вещества и их свойства</w:t>
      </w:r>
      <w:r>
        <w:rPr>
          <w:b/>
          <w:bCs/>
        </w:rPr>
        <w:t xml:space="preserve"> (16ч)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Классификация неорганических веществ</w:t>
      </w:r>
      <w:r w:rsidRPr="00E36745">
        <w:t xml:space="preserve">. Простые и сложные вещества. Оксиды, </w:t>
      </w:r>
      <w:proofErr w:type="spellStart"/>
      <w:r w:rsidRPr="00E36745">
        <w:t>гидроксиды</w:t>
      </w:r>
      <w:proofErr w:type="spellEnd"/>
      <w:r w:rsidRPr="00E36745">
        <w:t xml:space="preserve"> (основания, кислородсодержащие кислоты, </w:t>
      </w:r>
      <w:proofErr w:type="spellStart"/>
      <w:r w:rsidRPr="00E36745">
        <w:t>амфотерные</w:t>
      </w:r>
      <w:proofErr w:type="spellEnd"/>
      <w:r w:rsidRPr="00E36745">
        <w:t xml:space="preserve"> </w:t>
      </w:r>
      <w:proofErr w:type="spellStart"/>
      <w:r w:rsidRPr="00E36745">
        <w:t>гидроксиды</w:t>
      </w:r>
      <w:proofErr w:type="spellEnd"/>
      <w:r w:rsidRPr="00E36745">
        <w:t>). Кислоты, основания, соли. Понятие о комплексных солях.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Классификация органических веществ</w:t>
      </w:r>
      <w:r w:rsidRPr="00E36745">
        <w:t xml:space="preserve">. Углеводороды, их классификация. Изомерия. Гомология. Производные углеводородов: </w:t>
      </w:r>
      <w:proofErr w:type="spellStart"/>
      <w:r w:rsidRPr="00E36745">
        <w:t>галогеналканы</w:t>
      </w:r>
      <w:proofErr w:type="spellEnd"/>
      <w:r w:rsidRPr="00E36745">
        <w:t xml:space="preserve">, спирты, фенолы, альдегиды и кетоны, карбоновые кислоты, простые и сложные эфиры. </w:t>
      </w:r>
      <w:proofErr w:type="spellStart"/>
      <w:r w:rsidRPr="00E36745">
        <w:t>Нитросоединения</w:t>
      </w:r>
      <w:proofErr w:type="spellEnd"/>
      <w:r w:rsidRPr="00E36745">
        <w:t>, амины, аминокислоты. Понятие об элементоорганических соединениях.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Металлы</w:t>
      </w:r>
      <w:r w:rsidRPr="00E36745">
        <w:t xml:space="preserve">. Положение металлов в ПСХЭ Д. И. Менделеева. Металлическая связь. Общие физические свойства металлов. Химические свойства металлов. Оксиды и </w:t>
      </w:r>
      <w:proofErr w:type="spellStart"/>
      <w:r w:rsidRPr="00E36745">
        <w:t>гидроксиды</w:t>
      </w:r>
      <w:proofErr w:type="spellEnd"/>
      <w:r w:rsidRPr="00E36745">
        <w:t xml:space="preserve"> переходных металлов. Зависимость их свойств от степени окисления металла. Коррозия: причины, механизмы протекания, способы предотвращения.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Неметаллы</w:t>
      </w:r>
      <w:r w:rsidRPr="00E36745">
        <w:t xml:space="preserve">. Положение неметаллов в ПСХЭ Д. И. Менделеева. Конфигурация внешнего электронного слоя неметаллов. Простые вещества неметаллы: строение, физические свойства. Химические свойства. Важнейшие оксиды, соответствующие им </w:t>
      </w:r>
      <w:proofErr w:type="spellStart"/>
      <w:r w:rsidRPr="00E36745">
        <w:t>гидроксиды</w:t>
      </w:r>
      <w:proofErr w:type="spellEnd"/>
      <w:r w:rsidRPr="00E36745">
        <w:t xml:space="preserve"> и водородные соединения неметаллов.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Оксиды</w:t>
      </w:r>
      <w:r w:rsidRPr="00E36745">
        <w:t xml:space="preserve">. Строение, номенклатура классификация и свойства оксидов. Важнейшие представители этого класса. </w:t>
      </w:r>
      <w:proofErr w:type="spellStart"/>
      <w:r w:rsidRPr="00E36745">
        <w:t>Пероксиды</w:t>
      </w:r>
      <w:proofErr w:type="spellEnd"/>
      <w:r w:rsidRPr="00E36745">
        <w:t>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Кислоты</w:t>
      </w:r>
      <w:r w:rsidRPr="00E36745">
        <w:t>. Строение, номенклатура, классификация и свойства кислот. Важнейшие представители этого класса. Особенности свойств серной и азотной, муравьиной и уксусной кислоты.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i/>
          <w:iCs/>
        </w:rPr>
        <w:t>Основания</w:t>
      </w:r>
      <w:r w:rsidRPr="00E36745">
        <w:t>. Строение, номенклатура, классификация и свойства оснований. Растворимые и нерастворимые основания. Важнейшие представители класса. Особенности органических оснований.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proofErr w:type="spellStart"/>
      <w:r w:rsidRPr="00E36745">
        <w:rPr>
          <w:i/>
          <w:iCs/>
        </w:rPr>
        <w:t>Амфотерные</w:t>
      </w:r>
      <w:proofErr w:type="spellEnd"/>
      <w:r w:rsidRPr="00E36745">
        <w:rPr>
          <w:i/>
          <w:iCs/>
        </w:rPr>
        <w:t xml:space="preserve"> соединения</w:t>
      </w:r>
      <w:r w:rsidRPr="00E36745">
        <w:t xml:space="preserve">. Амфотерность оксидов и </w:t>
      </w:r>
      <w:proofErr w:type="spellStart"/>
      <w:r w:rsidRPr="00E36745">
        <w:t>гидроксидов</w:t>
      </w:r>
      <w:proofErr w:type="spellEnd"/>
      <w:r w:rsidRPr="00E36745">
        <w:t xml:space="preserve"> переходных металлов и алюминия: взаимодействие с кислотами и щелочами. Амфотерность аминокислот, образование пептидов.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b/>
          <w:bCs/>
        </w:rPr>
        <w:t xml:space="preserve">Демонстрации. </w:t>
      </w:r>
      <w:r w:rsidRPr="00E36745">
        <w:t xml:space="preserve">Коллекция «Классификация неорганических соединений». Получение комплексных органических и неорганических соединений. Демонстрация сухих кристаллогидратов. Коллекция «Классификация органических соединений». Модели кристаллических решеток металлов. Коллекция металлов с разными физическими свойствами. Коррозия металлов в различных условиях и методы защиты от нее. Горение серы и фосфора. Возгонка йода, растворение йода в спирте. Взаимодействие аммиака и </w:t>
      </w:r>
      <w:proofErr w:type="spellStart"/>
      <w:r w:rsidRPr="00E36745">
        <w:t>метиламинасхлороводородом</w:t>
      </w:r>
      <w:proofErr w:type="spellEnd"/>
      <w:r w:rsidRPr="00E36745">
        <w:t xml:space="preserve"> и водой.</w:t>
      </w:r>
    </w:p>
    <w:p w:rsidR="00CE49FF" w:rsidRDefault="00CE49FF" w:rsidP="00CE49FF">
      <w:pPr>
        <w:autoSpaceDE w:val="0"/>
        <w:autoSpaceDN w:val="0"/>
        <w:adjustRightInd w:val="0"/>
        <w:ind w:firstLine="360"/>
        <w:jc w:val="both"/>
      </w:pPr>
      <w:r w:rsidRPr="00E36745">
        <w:rPr>
          <w:b/>
          <w:bCs/>
        </w:rPr>
        <w:t xml:space="preserve">Лабораторные опыты. </w:t>
      </w:r>
      <w:r w:rsidRPr="00E36745">
        <w:t xml:space="preserve">7. Ознакомление с образцами представителей разных классов неорганических веществ. </w:t>
      </w:r>
      <w:r>
        <w:t>8.</w:t>
      </w:r>
      <w:r w:rsidRPr="00E36745">
        <w:t xml:space="preserve"> Качественные реакции на ионы Fe</w:t>
      </w:r>
      <w:r w:rsidRPr="00E36745">
        <w:rPr>
          <w:vertAlign w:val="superscript"/>
        </w:rPr>
        <w:t>2+</w:t>
      </w:r>
      <w:r w:rsidRPr="00E36745">
        <w:t xml:space="preserve"> и Fe</w:t>
      </w:r>
      <w:r w:rsidRPr="00E36745">
        <w:rPr>
          <w:vertAlign w:val="superscript"/>
        </w:rPr>
        <w:t>3+</w:t>
      </w:r>
      <w:r w:rsidRPr="00E36745">
        <w:t xml:space="preserve">. </w:t>
      </w:r>
      <w:r>
        <w:t>9</w:t>
      </w:r>
      <w:r w:rsidRPr="00E36745">
        <w:t>. Ознакомление с образцами представителей разных классов органических веществ. 1</w:t>
      </w:r>
      <w:r>
        <w:t>0</w:t>
      </w:r>
      <w:r w:rsidRPr="00E36745">
        <w:t>. Взаимодействие металлов с растворами кислот и солей. 1</w:t>
      </w:r>
      <w:r>
        <w:t>1</w:t>
      </w:r>
      <w:r w:rsidRPr="00E36745">
        <w:t>. Ознакомление с коллекцией руд.</w:t>
      </w:r>
    </w:p>
    <w:p w:rsidR="00CE49FF" w:rsidRPr="00E36745" w:rsidRDefault="00CE49FF" w:rsidP="00CE49FF">
      <w:pPr>
        <w:autoSpaceDE w:val="0"/>
        <w:autoSpaceDN w:val="0"/>
        <w:adjustRightInd w:val="0"/>
        <w:ind w:firstLine="360"/>
        <w:jc w:val="both"/>
      </w:pPr>
      <w:r w:rsidRPr="00580EF1">
        <w:lastRenderedPageBreak/>
        <w:t>Контрольная работа № 2 по теме: «Неорганические вещества</w:t>
      </w:r>
    </w:p>
    <w:p w:rsidR="00CE49FF" w:rsidRDefault="00CE49FF" w:rsidP="00CE49FF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E36745">
        <w:rPr>
          <w:b/>
          <w:bCs/>
        </w:rPr>
        <w:t>Тема 5. Хими</w:t>
      </w:r>
      <w:r>
        <w:rPr>
          <w:b/>
          <w:bCs/>
        </w:rPr>
        <w:t>ческий практикум</w:t>
      </w:r>
    </w:p>
    <w:p w:rsidR="00CE49FF" w:rsidRDefault="00CE49FF" w:rsidP="00CE49FF">
      <w:pPr>
        <w:autoSpaceDE w:val="0"/>
        <w:autoSpaceDN w:val="0"/>
        <w:adjustRightInd w:val="0"/>
        <w:spacing w:before="240" w:after="120"/>
        <w:jc w:val="center"/>
      </w:pPr>
      <w:r w:rsidRPr="0067353F">
        <w:rPr>
          <w:b/>
        </w:rPr>
        <w:t>Практическая работа</w:t>
      </w:r>
      <w:r>
        <w:t xml:space="preserve"> 1. </w:t>
      </w:r>
      <w:r w:rsidRPr="00580EF1">
        <w:t>«Получение, собирание и распознавание газов»</w:t>
      </w:r>
      <w:r>
        <w:t xml:space="preserve"> 2.</w:t>
      </w:r>
      <w:r w:rsidRPr="00580EF1">
        <w:t>«Решение экспериментальных задач на идентификацию органических и неорганических веществ»</w:t>
      </w:r>
    </w:p>
    <w:p w:rsidR="00CE49FF" w:rsidRDefault="00CE49FF" w:rsidP="00CE49FF">
      <w:pPr>
        <w:jc w:val="both"/>
        <w:rPr>
          <w:b/>
        </w:rPr>
      </w:pPr>
    </w:p>
    <w:p w:rsidR="00CE49FF" w:rsidRPr="00B41C4D" w:rsidRDefault="00CE49FF" w:rsidP="00CE49FF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EA4541">
        <w:rPr>
          <w:b/>
        </w:rPr>
        <w:t>Учебно-тематический план (11 класс) базовый</w:t>
      </w:r>
    </w:p>
    <w:tbl>
      <w:tblPr>
        <w:tblpPr w:leftFromText="180" w:rightFromText="180" w:vertAnchor="text" w:horzAnchor="margin" w:tblpY="333"/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"/>
        <w:gridCol w:w="4249"/>
        <w:gridCol w:w="2699"/>
        <w:gridCol w:w="1540"/>
        <w:gridCol w:w="3077"/>
        <w:gridCol w:w="2950"/>
      </w:tblGrid>
      <w:tr w:rsidR="00CE49FF" w:rsidRPr="0053076D" w:rsidTr="00E13B20">
        <w:trPr>
          <w:trHeight w:val="384"/>
        </w:trPr>
        <w:tc>
          <w:tcPr>
            <w:tcW w:w="306" w:type="pct"/>
            <w:vMerge w:val="restart"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 xml:space="preserve">№  </w:t>
            </w:r>
            <w:proofErr w:type="gramStart"/>
            <w:r w:rsidRPr="0053076D">
              <w:rPr>
                <w:b/>
                <w:smallCaps/>
              </w:rPr>
              <w:t>п</w:t>
            </w:r>
            <w:proofErr w:type="gramEnd"/>
            <w:r w:rsidRPr="0053076D">
              <w:rPr>
                <w:b/>
                <w:smallCaps/>
                <w:lang w:val="en-US"/>
              </w:rPr>
              <w:t>/</w:t>
            </w:r>
            <w:r w:rsidRPr="0053076D">
              <w:rPr>
                <w:b/>
                <w:smallCaps/>
              </w:rPr>
              <w:t>п</w:t>
            </w:r>
          </w:p>
        </w:tc>
        <w:tc>
          <w:tcPr>
            <w:tcW w:w="1374" w:type="pct"/>
            <w:vMerge w:val="restart"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>Тема</w:t>
            </w:r>
          </w:p>
        </w:tc>
        <w:tc>
          <w:tcPr>
            <w:tcW w:w="873" w:type="pct"/>
            <w:vMerge w:val="restart"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>Количество часов</w:t>
            </w:r>
          </w:p>
        </w:tc>
        <w:tc>
          <w:tcPr>
            <w:tcW w:w="2448" w:type="pct"/>
            <w:gridSpan w:val="3"/>
            <w:shd w:val="clear" w:color="auto" w:fill="auto"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>В том числе</w:t>
            </w:r>
          </w:p>
        </w:tc>
      </w:tr>
      <w:tr w:rsidR="00CE49FF" w:rsidRPr="0053076D" w:rsidTr="00E13B20">
        <w:trPr>
          <w:trHeight w:val="240"/>
        </w:trPr>
        <w:tc>
          <w:tcPr>
            <w:tcW w:w="306" w:type="pct"/>
            <w:vMerge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</w:p>
        </w:tc>
        <w:tc>
          <w:tcPr>
            <w:tcW w:w="1374" w:type="pct"/>
            <w:vMerge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</w:p>
        </w:tc>
        <w:tc>
          <w:tcPr>
            <w:tcW w:w="873" w:type="pct"/>
            <w:vMerge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>Уроки</w:t>
            </w: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>Практические работы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>Контрольные работы</w:t>
            </w:r>
          </w:p>
        </w:tc>
      </w:tr>
      <w:tr w:rsidR="00CE49FF" w:rsidRPr="0053076D" w:rsidTr="00E13B20">
        <w:tc>
          <w:tcPr>
            <w:tcW w:w="306" w:type="pct"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>1</w:t>
            </w:r>
          </w:p>
        </w:tc>
        <w:tc>
          <w:tcPr>
            <w:tcW w:w="137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Строение атома и периодический закон Д.И. Менделеева</w:t>
            </w:r>
          </w:p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  <w:tc>
          <w:tcPr>
            <w:tcW w:w="873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3</w:t>
            </w:r>
          </w:p>
        </w:tc>
        <w:tc>
          <w:tcPr>
            <w:tcW w:w="498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3</w:t>
            </w:r>
          </w:p>
        </w:tc>
        <w:tc>
          <w:tcPr>
            <w:tcW w:w="995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  <w:tc>
          <w:tcPr>
            <w:tcW w:w="95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</w:tr>
      <w:tr w:rsidR="00CE49FF" w:rsidRPr="0053076D" w:rsidTr="00E13B20">
        <w:tc>
          <w:tcPr>
            <w:tcW w:w="306" w:type="pct"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>2</w:t>
            </w:r>
          </w:p>
        </w:tc>
        <w:tc>
          <w:tcPr>
            <w:tcW w:w="137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 xml:space="preserve">Строение вещества </w:t>
            </w:r>
          </w:p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  <w:tc>
          <w:tcPr>
            <w:tcW w:w="873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7</w:t>
            </w:r>
          </w:p>
        </w:tc>
        <w:tc>
          <w:tcPr>
            <w:tcW w:w="498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7</w:t>
            </w:r>
          </w:p>
        </w:tc>
        <w:tc>
          <w:tcPr>
            <w:tcW w:w="995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  <w:tc>
          <w:tcPr>
            <w:tcW w:w="95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</w:tr>
      <w:tr w:rsidR="00CE49FF" w:rsidRPr="0053076D" w:rsidTr="00E13B20">
        <w:tc>
          <w:tcPr>
            <w:tcW w:w="306" w:type="pct"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>3</w:t>
            </w:r>
          </w:p>
        </w:tc>
        <w:tc>
          <w:tcPr>
            <w:tcW w:w="137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Химические реакции</w:t>
            </w:r>
          </w:p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  <w:tc>
          <w:tcPr>
            <w:tcW w:w="873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498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995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  <w:tc>
          <w:tcPr>
            <w:tcW w:w="95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1</w:t>
            </w:r>
          </w:p>
        </w:tc>
      </w:tr>
      <w:tr w:rsidR="00CE49FF" w:rsidRPr="0053076D" w:rsidTr="00E13B20">
        <w:tc>
          <w:tcPr>
            <w:tcW w:w="306" w:type="pct"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>4</w:t>
            </w:r>
          </w:p>
        </w:tc>
        <w:tc>
          <w:tcPr>
            <w:tcW w:w="137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Вещества и их  свойства</w:t>
            </w:r>
          </w:p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  <w:tc>
          <w:tcPr>
            <w:tcW w:w="873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16</w:t>
            </w:r>
          </w:p>
        </w:tc>
        <w:tc>
          <w:tcPr>
            <w:tcW w:w="498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>
              <w:rPr>
                <w:smallCaps/>
              </w:rPr>
              <w:t>16</w:t>
            </w:r>
          </w:p>
        </w:tc>
        <w:tc>
          <w:tcPr>
            <w:tcW w:w="995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  <w:tc>
          <w:tcPr>
            <w:tcW w:w="95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1</w:t>
            </w:r>
          </w:p>
        </w:tc>
      </w:tr>
      <w:tr w:rsidR="00CE49FF" w:rsidRPr="0053076D" w:rsidTr="00E13B20">
        <w:tc>
          <w:tcPr>
            <w:tcW w:w="306" w:type="pct"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  <w:r w:rsidRPr="0053076D">
              <w:rPr>
                <w:b/>
                <w:smallCaps/>
              </w:rPr>
              <w:t>5</w:t>
            </w:r>
          </w:p>
        </w:tc>
        <w:tc>
          <w:tcPr>
            <w:tcW w:w="137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Химический практикум</w:t>
            </w:r>
          </w:p>
        </w:tc>
        <w:tc>
          <w:tcPr>
            <w:tcW w:w="873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2</w:t>
            </w:r>
          </w:p>
        </w:tc>
        <w:tc>
          <w:tcPr>
            <w:tcW w:w="498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995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 w:rsidRPr="0053076D">
              <w:rPr>
                <w:smallCaps/>
              </w:rPr>
              <w:t>2</w:t>
            </w:r>
          </w:p>
        </w:tc>
        <w:tc>
          <w:tcPr>
            <w:tcW w:w="95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</w:tr>
      <w:tr w:rsidR="00CE49FF" w:rsidRPr="0053076D" w:rsidTr="00E13B20">
        <w:tc>
          <w:tcPr>
            <w:tcW w:w="306" w:type="pct"/>
          </w:tcPr>
          <w:p w:rsidR="00CE49FF" w:rsidRPr="0053076D" w:rsidRDefault="00CE49FF" w:rsidP="00E13B20">
            <w:pPr>
              <w:jc w:val="both"/>
              <w:rPr>
                <w:b/>
                <w:smallCaps/>
              </w:rPr>
            </w:pPr>
          </w:p>
        </w:tc>
        <w:tc>
          <w:tcPr>
            <w:tcW w:w="137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>
              <w:rPr>
                <w:smallCaps/>
              </w:rPr>
              <w:t>Итоговая контрольная работа</w:t>
            </w:r>
          </w:p>
        </w:tc>
        <w:tc>
          <w:tcPr>
            <w:tcW w:w="873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498" w:type="pct"/>
          </w:tcPr>
          <w:p w:rsidR="00CE49FF" w:rsidRDefault="00CE49FF" w:rsidP="00E13B20">
            <w:pPr>
              <w:jc w:val="both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995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  <w:tc>
          <w:tcPr>
            <w:tcW w:w="954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</w:tr>
      <w:tr w:rsidR="00CE49FF" w:rsidRPr="0053076D" w:rsidTr="00E13B20">
        <w:tc>
          <w:tcPr>
            <w:tcW w:w="306" w:type="pct"/>
          </w:tcPr>
          <w:p w:rsidR="00CE49FF" w:rsidRPr="0053076D" w:rsidRDefault="00CE49FF" w:rsidP="00E13B20">
            <w:pPr>
              <w:jc w:val="both"/>
              <w:rPr>
                <w:smallCaps/>
              </w:rPr>
            </w:pPr>
          </w:p>
        </w:tc>
        <w:tc>
          <w:tcPr>
            <w:tcW w:w="1374" w:type="pct"/>
          </w:tcPr>
          <w:p w:rsidR="00CE49FF" w:rsidRPr="0053076D" w:rsidRDefault="00CE49FF" w:rsidP="00E13B20">
            <w:pPr>
              <w:spacing w:after="200"/>
              <w:jc w:val="both"/>
              <w:rPr>
                <w:b/>
              </w:rPr>
            </w:pPr>
            <w:r w:rsidRPr="0053076D">
              <w:rPr>
                <w:b/>
                <w:smallCaps/>
              </w:rPr>
              <w:t>Всего:</w:t>
            </w:r>
          </w:p>
        </w:tc>
        <w:tc>
          <w:tcPr>
            <w:tcW w:w="873" w:type="pct"/>
          </w:tcPr>
          <w:p w:rsidR="00CE49FF" w:rsidRPr="0053076D" w:rsidRDefault="00CE49FF" w:rsidP="00E13B20">
            <w:pPr>
              <w:spacing w:after="200"/>
              <w:jc w:val="both"/>
              <w:rPr>
                <w:b/>
              </w:rPr>
            </w:pPr>
            <w:r w:rsidRPr="0053076D">
              <w:rPr>
                <w:smallCaps/>
              </w:rPr>
              <w:t>34</w:t>
            </w:r>
          </w:p>
        </w:tc>
        <w:tc>
          <w:tcPr>
            <w:tcW w:w="498" w:type="pct"/>
          </w:tcPr>
          <w:p w:rsidR="00CE49FF" w:rsidRPr="0053076D" w:rsidRDefault="00CE49FF" w:rsidP="00E13B20">
            <w:pPr>
              <w:spacing w:after="200"/>
              <w:jc w:val="both"/>
              <w:rPr>
                <w:b/>
              </w:rPr>
            </w:pPr>
            <w:r w:rsidRPr="0053076D">
              <w:rPr>
                <w:smallCaps/>
              </w:rPr>
              <w:t>3</w:t>
            </w:r>
            <w:r>
              <w:rPr>
                <w:smallCaps/>
              </w:rPr>
              <w:t>4</w:t>
            </w:r>
          </w:p>
        </w:tc>
        <w:tc>
          <w:tcPr>
            <w:tcW w:w="995" w:type="pct"/>
          </w:tcPr>
          <w:p w:rsidR="00CE49FF" w:rsidRPr="0053076D" w:rsidRDefault="00CE49FF" w:rsidP="00E13B20">
            <w:pPr>
              <w:spacing w:after="200"/>
              <w:jc w:val="both"/>
              <w:rPr>
                <w:b/>
              </w:rPr>
            </w:pPr>
            <w:r w:rsidRPr="0053076D">
              <w:rPr>
                <w:smallCaps/>
              </w:rPr>
              <w:t>2</w:t>
            </w:r>
          </w:p>
        </w:tc>
        <w:tc>
          <w:tcPr>
            <w:tcW w:w="954" w:type="pct"/>
          </w:tcPr>
          <w:p w:rsidR="00CE49FF" w:rsidRPr="0053076D" w:rsidRDefault="00CE49FF" w:rsidP="00E13B20">
            <w:pPr>
              <w:spacing w:after="200"/>
              <w:jc w:val="both"/>
              <w:rPr>
                <w:b/>
              </w:rPr>
            </w:pPr>
            <w:r>
              <w:rPr>
                <w:smallCaps/>
              </w:rPr>
              <w:t>3</w:t>
            </w:r>
          </w:p>
        </w:tc>
      </w:tr>
    </w:tbl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Pr="00B2793C" w:rsidRDefault="00CE49FF" w:rsidP="00CE49FF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proofErr w:type="gramStart"/>
      <w:r w:rsidRPr="00B2793C">
        <w:rPr>
          <w:b/>
          <w:sz w:val="28"/>
          <w:szCs w:val="28"/>
        </w:rPr>
        <w:t>Учебно</w:t>
      </w:r>
      <w:proofErr w:type="spellEnd"/>
      <w:r w:rsidRPr="00B2793C">
        <w:rPr>
          <w:b/>
          <w:sz w:val="28"/>
          <w:szCs w:val="28"/>
        </w:rPr>
        <w:t xml:space="preserve"> – методическое</w:t>
      </w:r>
      <w:proofErr w:type="gramEnd"/>
      <w:r w:rsidRPr="00B2793C">
        <w:rPr>
          <w:b/>
          <w:sz w:val="28"/>
          <w:szCs w:val="28"/>
        </w:rPr>
        <w:t xml:space="preserve"> обеспечение</w:t>
      </w:r>
    </w:p>
    <w:p w:rsidR="00CE49FF" w:rsidRPr="00B41C4D" w:rsidRDefault="00CE49FF" w:rsidP="00CE49FF">
      <w:pPr>
        <w:jc w:val="center"/>
        <w:rPr>
          <w:b/>
        </w:rPr>
      </w:pPr>
    </w:p>
    <w:p w:rsidR="00CE49FF" w:rsidRPr="00B41C4D" w:rsidRDefault="00CE49FF" w:rsidP="00CE49FF">
      <w:r w:rsidRPr="00B41C4D">
        <w:t xml:space="preserve">1.Стандарты второго поколения Примерные программы по предметам    Химия </w:t>
      </w:r>
      <w:r>
        <w:t>10-11</w:t>
      </w:r>
      <w:r w:rsidRPr="00B41C4D">
        <w:t xml:space="preserve"> класс М: «Просвещение», 2012.</w:t>
      </w:r>
    </w:p>
    <w:p w:rsidR="00CE49FF" w:rsidRPr="00B41C4D" w:rsidRDefault="00CE49FF" w:rsidP="00CE49FF">
      <w:r w:rsidRPr="00B41C4D">
        <w:t xml:space="preserve">2.Габриелян О.С. Программа курса химии для </w:t>
      </w:r>
      <w:r>
        <w:t>10</w:t>
      </w:r>
      <w:r w:rsidRPr="00B41C4D">
        <w:t xml:space="preserve"> –</w:t>
      </w:r>
      <w:r>
        <w:t>11</w:t>
      </w:r>
      <w:r w:rsidRPr="00B41C4D">
        <w:t xml:space="preserve"> классов общеобразовательных учреждений – </w:t>
      </w:r>
      <w:r>
        <w:t>4</w:t>
      </w:r>
      <w:r w:rsidRPr="00B41C4D">
        <w:t>-е изд., стереотип. – М.: «Дрофа»,2017.</w:t>
      </w:r>
    </w:p>
    <w:p w:rsidR="00CE49FF" w:rsidRPr="00B41C4D" w:rsidRDefault="00CE49FF" w:rsidP="00CE49FF">
      <w:r w:rsidRPr="00B41C4D">
        <w:t>3.Габриелян О.С. Химия.</w:t>
      </w:r>
      <w:r>
        <w:t>10</w:t>
      </w:r>
      <w:r w:rsidRPr="00B41C4D">
        <w:t xml:space="preserve"> класс</w:t>
      </w:r>
      <w:r>
        <w:t>. Базовый уровень</w:t>
      </w:r>
      <w:proofErr w:type="gramStart"/>
      <w:r w:rsidRPr="00B41C4D">
        <w:t xml:space="preserve"> :</w:t>
      </w:r>
      <w:proofErr w:type="gramEnd"/>
      <w:r w:rsidRPr="00B41C4D">
        <w:t xml:space="preserve"> ФГОС,  </w:t>
      </w:r>
      <w:proofErr w:type="spellStart"/>
      <w:r w:rsidRPr="00B41C4D">
        <w:t>Учеб</w:t>
      </w:r>
      <w:proofErr w:type="gramStart"/>
      <w:r w:rsidRPr="00B41C4D">
        <w:t>.д</w:t>
      </w:r>
      <w:proofErr w:type="gramEnd"/>
      <w:r w:rsidRPr="00B41C4D">
        <w:t>ля</w:t>
      </w:r>
      <w:proofErr w:type="spellEnd"/>
      <w:r w:rsidRPr="00B41C4D">
        <w:t xml:space="preserve"> </w:t>
      </w:r>
      <w:proofErr w:type="spellStart"/>
      <w:r w:rsidRPr="00B41C4D">
        <w:t>общеобразоват</w:t>
      </w:r>
      <w:proofErr w:type="spellEnd"/>
      <w:r w:rsidRPr="00B41C4D">
        <w:t xml:space="preserve">. учеб. заведений. – </w:t>
      </w:r>
      <w:r>
        <w:t>2</w:t>
      </w:r>
      <w:r w:rsidRPr="00B41C4D">
        <w:t>-е изд., стереотип. – М: «Дрофа Вертикаль», 201</w:t>
      </w:r>
      <w:r>
        <w:t>7</w:t>
      </w:r>
      <w:r w:rsidRPr="00B41C4D">
        <w:t>.</w:t>
      </w:r>
    </w:p>
    <w:p w:rsidR="00CE49FF" w:rsidRPr="00B41C4D" w:rsidRDefault="00CE49FF" w:rsidP="00CE49FF">
      <w:r w:rsidRPr="00B41C4D">
        <w:t>4.</w:t>
      </w:r>
      <w:r>
        <w:t xml:space="preserve">Габриелян </w:t>
      </w:r>
      <w:proofErr w:type="spellStart"/>
      <w:r>
        <w:t>О.С.,Березкин</w:t>
      </w:r>
      <w:proofErr w:type="spellEnd"/>
      <w:r>
        <w:t xml:space="preserve"> П.Н., Ушаков А.А., </w:t>
      </w:r>
      <w:proofErr w:type="spellStart"/>
      <w:r>
        <w:t>Майорова</w:t>
      </w:r>
      <w:proofErr w:type="spellEnd"/>
      <w:r>
        <w:t xml:space="preserve"> Г.В. и др</w:t>
      </w:r>
      <w:r w:rsidRPr="00B41C4D">
        <w:t xml:space="preserve">. Контрольные и </w:t>
      </w:r>
      <w:r>
        <w:t>проверочные</w:t>
      </w:r>
      <w:r w:rsidRPr="00B41C4D">
        <w:t xml:space="preserve"> работы по химии </w:t>
      </w:r>
      <w:r>
        <w:t>10</w:t>
      </w:r>
      <w:r w:rsidRPr="00B41C4D">
        <w:t xml:space="preserve"> класс к учебнику Габриеляна О.С.</w:t>
      </w:r>
      <w:r>
        <w:t xml:space="preserve"> Базовый уровень, ФГОС  </w:t>
      </w:r>
      <w:proofErr w:type="gramStart"/>
      <w:r>
        <w:t>–М</w:t>
      </w:r>
      <w:proofErr w:type="gramEnd"/>
      <w:r>
        <w:t>: «Дрофа</w:t>
      </w:r>
      <w:r w:rsidRPr="00B41C4D">
        <w:t>»,201</w:t>
      </w:r>
      <w:r>
        <w:t>5</w:t>
      </w:r>
    </w:p>
    <w:p w:rsidR="00CE49FF" w:rsidRPr="00B41C4D" w:rsidRDefault="00CE49FF" w:rsidP="00CE49FF">
      <w:r w:rsidRPr="00B41C4D">
        <w:t>5.</w:t>
      </w:r>
      <w:r>
        <w:t>Габриелян О.С. Сладков С.А.</w:t>
      </w:r>
      <w:r w:rsidRPr="00B41C4D">
        <w:t xml:space="preserve">. Рабочая тетрадь  по химии </w:t>
      </w:r>
      <w:r>
        <w:t>10</w:t>
      </w:r>
      <w:r w:rsidRPr="00B41C4D">
        <w:t xml:space="preserve"> класс к учебнику Габриеляна О.С.</w:t>
      </w:r>
      <w:r>
        <w:t>Базовый уровень. ФГОС</w:t>
      </w:r>
      <w:r w:rsidRPr="00B41C4D">
        <w:t xml:space="preserve"> </w:t>
      </w:r>
      <w:proofErr w:type="gramStart"/>
      <w:r w:rsidRPr="00B41C4D">
        <w:t>–М</w:t>
      </w:r>
      <w:proofErr w:type="gramEnd"/>
      <w:r w:rsidRPr="00B41C4D">
        <w:t>: «</w:t>
      </w:r>
      <w:r>
        <w:t>Дрофа»</w:t>
      </w:r>
      <w:r w:rsidRPr="00B41C4D">
        <w:t>, 201</w:t>
      </w:r>
      <w:r>
        <w:t>4</w:t>
      </w:r>
    </w:p>
    <w:p w:rsidR="00CE49FF" w:rsidRPr="00B41C4D" w:rsidRDefault="00CE49FF" w:rsidP="00CE49FF">
      <w:r w:rsidRPr="00B41C4D">
        <w:lastRenderedPageBreak/>
        <w:t xml:space="preserve">6. Габриелян О.С., </w:t>
      </w:r>
      <w:proofErr w:type="spellStart"/>
      <w:r w:rsidRPr="00B41C4D">
        <w:t>Купцова</w:t>
      </w:r>
      <w:proofErr w:type="spellEnd"/>
      <w:r w:rsidRPr="00B41C4D">
        <w:t xml:space="preserve"> А.В. Тетрадь для оценки качества знаний  по химии </w:t>
      </w:r>
      <w:r>
        <w:t>10</w:t>
      </w:r>
      <w:r w:rsidRPr="00B41C4D">
        <w:t xml:space="preserve"> класс к учебнику Габриеляна О.С</w:t>
      </w:r>
      <w:r>
        <w:t xml:space="preserve">. Базовый </w:t>
      </w:r>
      <w:proofErr w:type="spellStart"/>
      <w:r>
        <w:t>уровень</w:t>
      </w:r>
      <w:proofErr w:type="gramStart"/>
      <w:r w:rsidRPr="00B41C4D">
        <w:t>.</w:t>
      </w:r>
      <w:r>
        <w:t>Ф</w:t>
      </w:r>
      <w:proofErr w:type="gramEnd"/>
      <w:r>
        <w:t>ГОС</w:t>
      </w:r>
      <w:proofErr w:type="spellEnd"/>
      <w:r w:rsidRPr="00B41C4D">
        <w:t>– М: «Дрофа Вертикаль», 201</w:t>
      </w:r>
      <w:r>
        <w:t>4</w:t>
      </w:r>
    </w:p>
    <w:p w:rsidR="00CE49FF" w:rsidRPr="00B41C4D" w:rsidRDefault="00CE49FF" w:rsidP="00CE49FF">
      <w:r>
        <w:t>7</w:t>
      </w:r>
      <w:r w:rsidRPr="00B41C4D">
        <w:t>.</w:t>
      </w:r>
      <w:r>
        <w:t xml:space="preserve"> </w:t>
      </w:r>
      <w:proofErr w:type="spellStart"/>
      <w:r>
        <w:t>ГорковенкоМ</w:t>
      </w:r>
      <w:r w:rsidRPr="00B41C4D">
        <w:t>.</w:t>
      </w:r>
      <w:r>
        <w:t>Ю</w:t>
      </w:r>
      <w:proofErr w:type="spellEnd"/>
      <w:r w:rsidRPr="00B41C4D">
        <w:t xml:space="preserve">. Поурочные разработки по химии </w:t>
      </w:r>
      <w:r>
        <w:t>10</w:t>
      </w:r>
      <w:r w:rsidRPr="00B41C4D">
        <w:t xml:space="preserve"> класс-М: «ВАКО»,201</w:t>
      </w:r>
      <w:r>
        <w:t>6</w:t>
      </w:r>
      <w:r w:rsidRPr="00B41C4D">
        <w:t>.</w:t>
      </w:r>
    </w:p>
    <w:p w:rsidR="00CE49FF" w:rsidRDefault="00CE49FF" w:rsidP="00CE49FF">
      <w:pPr>
        <w:widowControl w:val="0"/>
        <w:shd w:val="clear" w:color="auto" w:fill="FFFFFF"/>
        <w:autoSpaceDE w:val="0"/>
        <w:autoSpaceDN w:val="0"/>
        <w:adjustRightInd w:val="0"/>
      </w:pPr>
      <w:r>
        <w:t>8</w:t>
      </w:r>
      <w:r w:rsidRPr="00B41C4D">
        <w:t xml:space="preserve">.Габриелян О.С, </w:t>
      </w:r>
      <w:r>
        <w:t>Остроумов И.Г</w:t>
      </w:r>
      <w:r w:rsidRPr="00B41C4D">
        <w:t>, Настольная   книга учителя химии»-</w:t>
      </w:r>
      <w:r>
        <w:t>10</w:t>
      </w:r>
      <w:r w:rsidRPr="00B41C4D">
        <w:t xml:space="preserve"> </w:t>
      </w:r>
      <w:proofErr w:type="spellStart"/>
      <w:r w:rsidRPr="00B41C4D">
        <w:t>класс</w:t>
      </w:r>
      <w:proofErr w:type="gramStart"/>
      <w:r w:rsidRPr="00B41C4D">
        <w:t>,-</w:t>
      </w:r>
      <w:proofErr w:type="gramEnd"/>
      <w:r w:rsidRPr="00B41C4D">
        <w:t>М</w:t>
      </w:r>
      <w:proofErr w:type="spellEnd"/>
      <w:r w:rsidRPr="00B41C4D">
        <w:t>: «Блик и К</w:t>
      </w:r>
      <w:r w:rsidRPr="00B41C4D">
        <w:rPr>
          <w:vertAlign w:val="superscript"/>
        </w:rPr>
        <w:t>0</w:t>
      </w:r>
      <w:r w:rsidRPr="00B41C4D">
        <w:t>», 20</w:t>
      </w:r>
      <w:r>
        <w:t>0</w:t>
      </w:r>
      <w:r w:rsidRPr="00B41C4D">
        <w:t xml:space="preserve">1.   </w:t>
      </w:r>
    </w:p>
    <w:p w:rsidR="00CE49FF" w:rsidRDefault="00CE49FF" w:rsidP="00CE49FF">
      <w:pPr>
        <w:widowControl w:val="0"/>
        <w:shd w:val="clear" w:color="auto" w:fill="FFFFFF"/>
        <w:autoSpaceDE w:val="0"/>
        <w:autoSpaceDN w:val="0"/>
        <w:adjustRightInd w:val="0"/>
      </w:pPr>
      <w:r>
        <w:t>9.</w:t>
      </w:r>
      <w:r w:rsidRPr="00824303">
        <w:t>Троегубова Н.П., Контрольно-измерительные материалы по химии 10  класс (к учебнику О.С.Габриелян), М. «</w:t>
      </w:r>
      <w:proofErr w:type="spellStart"/>
      <w:r w:rsidRPr="00824303">
        <w:t>Вако</w:t>
      </w:r>
      <w:proofErr w:type="spellEnd"/>
      <w:r w:rsidRPr="00824303">
        <w:t>» 2011г</w:t>
      </w:r>
    </w:p>
    <w:p w:rsidR="00CE49FF" w:rsidRPr="00B41C4D" w:rsidRDefault="00CE49FF" w:rsidP="00CE49FF">
      <w:pPr>
        <w:widowControl w:val="0"/>
        <w:shd w:val="clear" w:color="auto" w:fill="FFFFFF"/>
        <w:autoSpaceDE w:val="0"/>
        <w:autoSpaceDN w:val="0"/>
        <w:adjustRightInd w:val="0"/>
      </w:pPr>
    </w:p>
    <w:p w:rsidR="00CE49FF" w:rsidRDefault="00CE49FF" w:rsidP="00CE49FF">
      <w:pPr>
        <w:jc w:val="center"/>
        <w:rPr>
          <w:b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Default="00CE49FF" w:rsidP="00CE49FF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CE49FF" w:rsidRPr="00B41C4D" w:rsidRDefault="00CE49FF" w:rsidP="00CE49FF">
      <w:pPr>
        <w:widowControl w:val="0"/>
        <w:suppressAutoHyphens/>
        <w:autoSpaceDE w:val="0"/>
        <w:jc w:val="center"/>
        <w:rPr>
          <w:lang w:eastAsia="ar-SA"/>
        </w:rPr>
      </w:pPr>
      <w:r w:rsidRPr="00580EF1">
        <w:rPr>
          <w:b/>
          <w:lang w:eastAsia="ar-SA"/>
        </w:rPr>
        <w:t>Тематическое планирование по химии 11 класс (</w:t>
      </w:r>
      <w:r>
        <w:rPr>
          <w:b/>
          <w:lang w:eastAsia="ar-SA"/>
        </w:rPr>
        <w:t>в неделю 1час, всего 34 часа в год</w:t>
      </w:r>
      <w:r w:rsidRPr="00580EF1">
        <w:rPr>
          <w:b/>
          <w:lang w:eastAsia="ar-SA"/>
        </w:rPr>
        <w:t>)</w:t>
      </w:r>
    </w:p>
    <w:tbl>
      <w:tblPr>
        <w:tblW w:w="503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80"/>
        <w:gridCol w:w="2629"/>
        <w:gridCol w:w="6578"/>
        <w:gridCol w:w="1432"/>
        <w:gridCol w:w="2407"/>
        <w:gridCol w:w="1491"/>
        <w:gridCol w:w="16"/>
      </w:tblGrid>
      <w:tr w:rsidR="00CE49FF" w:rsidRPr="009E2822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E49FF" w:rsidRPr="009E2822" w:rsidRDefault="00CE49FF" w:rsidP="00E13B20">
            <w:pPr>
              <w:tabs>
                <w:tab w:val="left" w:pos="3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9E2822">
              <w:rPr>
                <w:b/>
                <w:bCs/>
                <w:iCs/>
              </w:rPr>
              <w:t>№ урока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49FF" w:rsidRPr="009E2822" w:rsidRDefault="00CE49FF" w:rsidP="00E13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822">
              <w:rPr>
                <w:b/>
                <w:bCs/>
                <w:iCs/>
              </w:rPr>
              <w:t>Основное содержание по предмету</w:t>
            </w:r>
          </w:p>
        </w:tc>
        <w:tc>
          <w:tcPr>
            <w:tcW w:w="210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E49FF" w:rsidRPr="009E2822" w:rsidRDefault="00CE49FF" w:rsidP="00E13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822">
              <w:rPr>
                <w:b/>
              </w:rPr>
              <w:t>Характеристика видов деятельности (на уровне учебных действий)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9FF" w:rsidRPr="009E2822" w:rsidRDefault="00CE49FF" w:rsidP="00E13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822">
              <w:rPr>
                <w:b/>
              </w:rPr>
              <w:t>Практическая часть</w:t>
            </w:r>
          </w:p>
        </w:tc>
        <w:tc>
          <w:tcPr>
            <w:tcW w:w="124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9E2822" w:rsidRDefault="00CE49FF" w:rsidP="00E13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822">
              <w:rPr>
                <w:b/>
              </w:rPr>
              <w:t>Дата</w:t>
            </w:r>
          </w:p>
        </w:tc>
      </w:tr>
      <w:tr w:rsidR="00CE49FF" w:rsidRPr="009E2822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49FF" w:rsidRPr="001A6C5C" w:rsidRDefault="00CE49FF" w:rsidP="00E13B20">
            <w:pPr>
              <w:tabs>
                <w:tab w:val="left" w:pos="3435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49FF" w:rsidRPr="001A6C5C" w:rsidRDefault="00CE49FF" w:rsidP="00E13B2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49FF" w:rsidRPr="001A6C5C" w:rsidRDefault="00CE49FF" w:rsidP="00E13B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49FF" w:rsidRDefault="00CE49FF" w:rsidP="00E13B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9E2822" w:rsidRDefault="00CE49FF" w:rsidP="00E13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822">
              <w:rPr>
                <w:b/>
              </w:rPr>
              <w:t>план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9E2822" w:rsidRDefault="00CE49FF" w:rsidP="00E13B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822">
              <w:rPr>
                <w:b/>
              </w:rPr>
              <w:t>факт</w:t>
            </w:r>
          </w:p>
        </w:tc>
      </w:tr>
      <w:tr w:rsidR="00CE49FF" w:rsidRPr="00580EF1" w:rsidTr="00CE49FF">
        <w:trPr>
          <w:trHeight w:val="1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  <w:jc w:val="center"/>
            </w:pPr>
            <w:r w:rsidRPr="00580EF1">
              <w:rPr>
                <w:b/>
              </w:rPr>
              <w:t>Строение атома 3 ч.</w:t>
            </w: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Строение атома. Электронная оболочка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 xml:space="preserve">Осваивают современные представления о строении атомов. Знают о сущности понятия </w:t>
            </w:r>
            <w:r w:rsidRPr="00580EF1">
              <w:rPr>
                <w:i/>
                <w:iCs/>
              </w:rPr>
              <w:t xml:space="preserve">электронная </w:t>
            </w:r>
            <w:proofErr w:type="spellStart"/>
            <w:r w:rsidRPr="00580EF1">
              <w:rPr>
                <w:i/>
                <w:iCs/>
              </w:rPr>
              <w:t>орбиталь</w:t>
            </w:r>
            <w:proofErr w:type="spellEnd"/>
            <w:r w:rsidRPr="00580EF1">
              <w:t xml:space="preserve">, формы </w:t>
            </w:r>
            <w:proofErr w:type="spellStart"/>
            <w:r w:rsidRPr="00580EF1">
              <w:t>орбиталей</w:t>
            </w:r>
            <w:proofErr w:type="spellEnd"/>
            <w:r w:rsidRPr="00580EF1">
              <w:t>, взаимосвязь номера уровня и энергии электрона. Составляют электронные формулы атомов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shd w:val="clear" w:color="auto" w:fill="FFFFFF"/>
              <w:autoSpaceDE w:val="0"/>
              <w:autoSpaceDN w:val="0"/>
              <w:adjustRightInd w:val="0"/>
            </w:pPr>
            <w:r w:rsidRPr="00580EF1">
              <w:t>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580EF1">
              <w:t xml:space="preserve">Особенности строения электронных оболочек переходных элементов. </w:t>
            </w:r>
            <w:proofErr w:type="spellStart"/>
            <w:r w:rsidRPr="00580EF1">
              <w:t>Орбитали</w:t>
            </w:r>
            <w:proofErr w:type="gramStart"/>
            <w:r w:rsidRPr="00580EF1">
              <w:rPr>
                <w:i/>
                <w:iCs/>
              </w:rPr>
              <w:t>s</w:t>
            </w:r>
            <w:proofErr w:type="gramEnd"/>
            <w:r w:rsidRPr="00580EF1">
              <w:t>и</w:t>
            </w:r>
            <w:proofErr w:type="spellEnd"/>
            <w:r w:rsidRPr="00580EF1">
              <w:rPr>
                <w:i/>
                <w:iCs/>
              </w:rPr>
              <w:t xml:space="preserve"> </w:t>
            </w:r>
            <w:proofErr w:type="spellStart"/>
            <w:r w:rsidRPr="00580EF1">
              <w:rPr>
                <w:i/>
                <w:iCs/>
              </w:rPr>
              <w:t>p</w:t>
            </w:r>
            <w:proofErr w:type="spellEnd"/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 xml:space="preserve">Представляют сложное строение атома, состоящего из ядра и электронной оболочки. Находят взаимосвязи между положением элемента в Периодической системе Д. И. Менделеева и строением его атома. Составляют электронные и электронно-графические формулы атомов </w:t>
            </w:r>
            <w:proofErr w:type="spellStart"/>
            <w:r w:rsidRPr="00580EF1">
              <w:rPr>
                <w:i/>
                <w:iCs/>
              </w:rPr>
              <w:t>s</w:t>
            </w:r>
            <w:proofErr w:type="spellEnd"/>
            <w:r w:rsidRPr="00580EF1">
              <w:rPr>
                <w:i/>
                <w:iCs/>
              </w:rPr>
              <w:t xml:space="preserve">-, </w:t>
            </w:r>
            <w:proofErr w:type="spellStart"/>
            <w:proofErr w:type="gramStart"/>
            <w:r w:rsidRPr="00580EF1">
              <w:rPr>
                <w:i/>
                <w:iCs/>
              </w:rPr>
              <w:t>р</w:t>
            </w:r>
            <w:proofErr w:type="spellEnd"/>
            <w:proofErr w:type="gramEnd"/>
            <w:r w:rsidRPr="00580EF1">
              <w:rPr>
                <w:i/>
                <w:iCs/>
              </w:rPr>
              <w:t>-</w:t>
            </w:r>
            <w:r w:rsidRPr="00580EF1">
              <w:t xml:space="preserve">, </w:t>
            </w:r>
            <w:proofErr w:type="spellStart"/>
            <w:r w:rsidRPr="00580EF1">
              <w:rPr>
                <w:i/>
                <w:iCs/>
              </w:rPr>
              <w:t>d</w:t>
            </w:r>
            <w:proofErr w:type="spellEnd"/>
            <w:r w:rsidRPr="00580EF1">
              <w:rPr>
                <w:i/>
                <w:iCs/>
              </w:rPr>
              <w:t xml:space="preserve">- </w:t>
            </w:r>
            <w:r w:rsidRPr="00580EF1">
              <w:t xml:space="preserve">и </w:t>
            </w:r>
            <w:r w:rsidRPr="00580EF1">
              <w:rPr>
                <w:i/>
                <w:iCs/>
              </w:rPr>
              <w:t>f-</w:t>
            </w:r>
            <w:r w:rsidRPr="00580EF1">
              <w:t>элементов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shd w:val="clear" w:color="auto" w:fill="FFFFFF"/>
              <w:autoSpaceDE w:val="0"/>
              <w:autoSpaceDN w:val="0"/>
              <w:adjustRightInd w:val="0"/>
            </w:pPr>
            <w:r w:rsidRPr="00580EF1">
              <w:t>3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shd w:val="clear" w:color="auto" w:fill="FFFFFF"/>
              <w:autoSpaceDE w:val="0"/>
              <w:autoSpaceDN w:val="0"/>
              <w:adjustRightInd w:val="0"/>
            </w:pPr>
            <w:r w:rsidRPr="00580EF1">
              <w:t>Периодический закон и Периодическая система химических элементов Менделеева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Знают смысл и значение Периодического закона, горизонтальные и вертикальные закономерности и их причины. Дают характеристику элемента на основании его положения в Периодической системе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trHeight w:val="1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  <w:jc w:val="center"/>
            </w:pPr>
            <w:r w:rsidRPr="00580EF1">
              <w:rPr>
                <w:b/>
              </w:rPr>
              <w:t>Строение вещества 7ч.</w:t>
            </w: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4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Химическая связь. Ионная и ковалентная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Знакомятся с классификацией типов химической связи и характеристикой каждого из них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5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Металлическая и водородная химические связи. Единая природа химических связей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Характеризуют свойства вещества по типу химической связи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6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Вещества молекулярного и немолекулярного строения. Типы кристаллических решеток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Осваивают характеристики веществ молекулярного и немолекулярного строения. Характеризуют свойства вещества по типу кристаллической решетки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7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Состав веществ. Причины многообразия веществ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Знакомятся с причинами многообразия веществ. Знакомятся с важнейшими функциональными группами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lastRenderedPageBreak/>
              <w:t>8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Чистые вещества и смеси. Состав смесей. Разделение смесей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Осваивают закон Периодической системы, способы разделения смесей. Вычисляют массовую и объемную долю компонента в смеси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9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Истинные растворы. Способы выражения концентрации растворов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Знают физическую и химическую теории растворов. Вычисляют массовую долю вещества в растворе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10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Дисперсные системы. Коллоиды (золи и гели)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 xml:space="preserve">Знакомятся с определением и классификацией дисперсных систем, понятиями </w:t>
            </w:r>
            <w:r w:rsidRPr="00580EF1">
              <w:rPr>
                <w:i/>
                <w:iCs/>
              </w:rPr>
              <w:t>истинные</w:t>
            </w:r>
            <w:r w:rsidRPr="00580EF1">
              <w:t xml:space="preserve"> и </w:t>
            </w:r>
            <w:r w:rsidRPr="00580EF1">
              <w:rPr>
                <w:i/>
                <w:iCs/>
              </w:rPr>
              <w:t>коллоидные</w:t>
            </w:r>
            <w:r w:rsidRPr="00580EF1">
              <w:t xml:space="preserve"> растворы. Знакомятся с эффектом </w:t>
            </w:r>
            <w:proofErr w:type="spellStart"/>
            <w:r w:rsidRPr="00580EF1">
              <w:t>Тиндаля</w:t>
            </w:r>
            <w:proofErr w:type="spellEnd"/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trHeight w:val="1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Химические реакции 5</w:t>
            </w:r>
            <w:r w:rsidRPr="00580EF1">
              <w:rPr>
                <w:b/>
              </w:rPr>
              <w:t xml:space="preserve"> ч.</w:t>
            </w: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11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Электролитическая диссоциация. Реакц</w:t>
            </w:r>
            <w:proofErr w:type="gramStart"/>
            <w:r w:rsidRPr="00580EF1">
              <w:t>ии ио</w:t>
            </w:r>
            <w:proofErr w:type="gramEnd"/>
            <w:r w:rsidRPr="00580EF1">
              <w:t>нного обмена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 xml:space="preserve">Знакомятся с понятиями </w:t>
            </w:r>
            <w:r w:rsidRPr="00580EF1">
              <w:rPr>
                <w:i/>
                <w:iCs/>
              </w:rPr>
              <w:t>электролиты</w:t>
            </w:r>
            <w:r w:rsidRPr="00580EF1">
              <w:t xml:space="preserve"> и </w:t>
            </w:r>
            <w:proofErr w:type="spellStart"/>
            <w:r w:rsidRPr="00580EF1">
              <w:rPr>
                <w:i/>
                <w:iCs/>
              </w:rPr>
              <w:t>неэлектролиты</w:t>
            </w:r>
            <w:proofErr w:type="spellEnd"/>
            <w:r w:rsidRPr="00580EF1">
              <w:t>, примерами сильных и слабых электролитов. Знают о роли воды в химических реакциях. Знают сущность механизма диссоциации. Знают основные положения ТЭД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12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Гидролиз неорганических и органических соединений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Знакомятся с типами гидролиза солей и органических соединений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13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Среда водных растворов. Водородный показатель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Составляют уравнения гидролиза солей (1 ступень), определяют характер среды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14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Окислительно-восстановительные реакции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 xml:space="preserve">Знакомятся с понятиями </w:t>
            </w:r>
            <w:r w:rsidRPr="00580EF1">
              <w:rPr>
                <w:i/>
                <w:iCs/>
              </w:rPr>
              <w:t>окислитель</w:t>
            </w:r>
            <w:r w:rsidRPr="00580EF1">
              <w:t xml:space="preserve">, </w:t>
            </w:r>
            <w:r w:rsidRPr="00580EF1">
              <w:rPr>
                <w:i/>
                <w:iCs/>
              </w:rPr>
              <w:t>восстановитель</w:t>
            </w:r>
            <w:r w:rsidRPr="00580EF1">
              <w:t xml:space="preserve">, </w:t>
            </w:r>
            <w:r w:rsidRPr="00580EF1">
              <w:rPr>
                <w:i/>
                <w:iCs/>
              </w:rPr>
              <w:t>окисление</w:t>
            </w:r>
            <w:r w:rsidRPr="00580EF1">
              <w:t xml:space="preserve">, </w:t>
            </w:r>
            <w:r w:rsidRPr="00580EF1">
              <w:rPr>
                <w:i/>
                <w:iCs/>
              </w:rPr>
              <w:t>восстановление</w:t>
            </w:r>
            <w:r w:rsidRPr="00580EF1">
              <w:t>. Знают отличия ОВР от реакций ионного обмена. Составляют уравнения ОВР методом электронного баланса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9E2822">
              <w:rPr>
                <w:b/>
              </w:rPr>
              <w:t>Контрольная работа № 1</w:t>
            </w:r>
            <w:r w:rsidRPr="00580EF1">
              <w:t xml:space="preserve"> по теме: «Теоретические основы общей химии»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Проводят рефлексию собственных достижений в познании строения атома, строения вещества. Анализируют результаты контрольной работы и выстраивают пути достижения желаемого уровня успешности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trHeight w:val="1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  <w:jc w:val="center"/>
            </w:pPr>
            <w:r w:rsidRPr="00580EF1">
              <w:rPr>
                <w:b/>
              </w:rPr>
              <w:t>Вещества и их свойства 15 ч.</w:t>
            </w: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 xml:space="preserve">Классификация </w:t>
            </w:r>
            <w:r w:rsidRPr="00580EF1">
              <w:lastRenderedPageBreak/>
              <w:t>химических реакций в органической и неорганической химии. Тепловой эффект химической реакции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lastRenderedPageBreak/>
              <w:t xml:space="preserve">Знают, какие процессы называются химическими реакциями, </w:t>
            </w:r>
            <w:r w:rsidRPr="00580EF1">
              <w:lastRenderedPageBreak/>
              <w:t>в чем их суть. Устанавливают принадлежность конкретных реакций к различным типам по различным признакам классификации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lastRenderedPageBreak/>
              <w:t>17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Скорость химической реакции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Знакомятся с понятием ск</w:t>
            </w:r>
            <w:r w:rsidRPr="00580EF1">
              <w:rPr>
                <w:i/>
                <w:iCs/>
              </w:rPr>
              <w:t>орость химической реакции</w:t>
            </w:r>
            <w:r w:rsidRPr="00580EF1">
              <w:t>. Знают факторы, влияющие на скорость реакций. Знакомятся с понятием о катализаторе и механизме его действия. Знакомятся с ферментами-биокатализаторами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Обратимость химических реакций. Химическое равновесие и способы его смещения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Знакомятся с классификацией химических реакций (обратимые и необратимые</w:t>
            </w:r>
            <w:r w:rsidRPr="00580EF1">
              <w:rPr>
                <w:spacing w:val="-15"/>
              </w:rPr>
              <w:t>)</w:t>
            </w:r>
            <w:r w:rsidRPr="00580EF1">
              <w:t xml:space="preserve">, понятием </w:t>
            </w:r>
            <w:r w:rsidRPr="00580EF1">
              <w:rPr>
                <w:i/>
                <w:iCs/>
              </w:rPr>
              <w:t>химическое равновесие</w:t>
            </w:r>
            <w:r w:rsidRPr="00580EF1">
              <w:t xml:space="preserve"> и условиями его смещения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Классификация и номенклатура неорганических соединений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Знакомятся с важнейшими классами неорганических соединений. Определяют принадлежность веществ к различным классам неорганических соединений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Металлы и их свойства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Знают основные металлы, их общие свойства. Характеризуют свойства металлов, опираясь на их положение в Периодической системе и строение атомов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Общие способы получения металлов. Коррозия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Понимают суть металлургических процессов. Знакомятся с причинами коррозии, основными типами и способами защиты от коррозии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Неметаллы и их свойства. Благородные газы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Знакомятся с основными неметаллами, их свойствами. Характеризуют свойства неметаллов, опираясь на их положение в Периодической системе. Знакомятся с областями применения благородных газов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Общая характеристика галогенов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Знакомятся с основными свойствами галогенов, областями их использования. Знают важнейшие соединения хлора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Оксиды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Осваивают состав, строение и классификацию оксидов, их номенклатуру. Характеризуют их свойства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Кислоты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 xml:space="preserve">Осваивают классификацию, номенклатуру кислот. </w:t>
            </w:r>
            <w:r w:rsidRPr="00580EF1">
              <w:lastRenderedPageBreak/>
              <w:t>Характеризуют их свойства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lastRenderedPageBreak/>
              <w:t>26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Основания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Осваивают классификацию и номенклатуру оснований. Характеризуют их свойства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 xml:space="preserve">Соли 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Осваивают классификацию и номенклатуру солей. Характеризуют их свойства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Генетическая связь между классами соединений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Знакомятся с важнейшими свойствами изученных классов неорганических соединений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 xml:space="preserve">Обобщение и систематизация знаний по теме: «Неорганические вещества» 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Знают основы классификации и номенклатуры неорганических веществ. Знают важнейшие свойства изученных классов соединений. Составляют уравнения реакций в ионном виде и ОВР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9E2822">
              <w:rPr>
                <w:b/>
              </w:rPr>
              <w:t>Контрольная работа № 2</w:t>
            </w:r>
            <w:r w:rsidRPr="00580EF1">
              <w:t xml:space="preserve"> по теме: «Неорганические вещества»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Проводят рефлексию собственных достижений в познании свойств основных классов неорганических веществ и химических реакций. Анализируют результаты контрольной работы и выстраивают пути достижения желаемого уровня успешности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>Знают основные правила ТБ. Знают основные способы получения, собирания и распознавания газов (водород, кислород, аммиак, углекислый) в лаборатории. Собирают прибор для получения газов в лаборатории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9E2822">
              <w:rPr>
                <w:b/>
              </w:rPr>
              <w:t>Практическая работа № 1</w:t>
            </w:r>
            <w:r w:rsidRPr="00580EF1">
              <w:t xml:space="preserve"> «Получение, собирание и распознавание газов»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580EF1">
              <w:t xml:space="preserve">Знают основные правила ТБ. Осваивают качественные реакции на хлориды, сульфаты, ацетат-ион и ион аммония. Определяют по характерным свойствам белки, глюкозу, глицерин 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  <w:r w:rsidRPr="00AA31B1">
              <w:rPr>
                <w:b/>
              </w:rPr>
              <w:t>Практическая работа № 2</w:t>
            </w:r>
            <w:r w:rsidRPr="00580EF1">
              <w:t xml:space="preserve"> «Решение экспериментальных задач на идентификацию </w:t>
            </w:r>
            <w:r w:rsidRPr="00580EF1">
              <w:lastRenderedPageBreak/>
              <w:t>органических и неорганических веществ»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autoSpaceDE w:val="0"/>
              <w:autoSpaceDN w:val="0"/>
              <w:adjustRightInd w:val="0"/>
            </w:pPr>
          </w:p>
        </w:tc>
      </w:tr>
      <w:tr w:rsidR="00CE49FF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BF7383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>
              <w:lastRenderedPageBreak/>
              <w:t>33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>
              <w:t>Итоговая контрольная работа</w:t>
            </w:r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 w:rsidRPr="00580EF1">
              <w:t xml:space="preserve">Подводят итоги проделанной работы за </w:t>
            </w:r>
            <w:r>
              <w:t>год</w:t>
            </w:r>
            <w:r w:rsidRPr="00580EF1">
              <w:t xml:space="preserve"> обучения курса химии. 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9FF" w:rsidRPr="00580EF1" w:rsidRDefault="00CE49FF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</w:p>
        </w:tc>
      </w:tr>
      <w:tr w:rsidR="00BF7383" w:rsidRPr="00580EF1" w:rsidTr="00CE49FF">
        <w:trPr>
          <w:gridAfter w:val="1"/>
          <w:wAfter w:w="5" w:type="pct"/>
          <w:trHeight w:val="15"/>
          <w:jc w:val="center"/>
        </w:trPr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383" w:rsidRDefault="00BF7383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383" w:rsidRDefault="00BF7383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>
              <w:t>Повторение</w:t>
            </w:r>
            <w:bookmarkStart w:id="0" w:name="_GoBack"/>
            <w:bookmarkEnd w:id="0"/>
          </w:p>
        </w:tc>
        <w:tc>
          <w:tcPr>
            <w:tcW w:w="2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383" w:rsidRPr="00580EF1" w:rsidRDefault="00BF7383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383" w:rsidRPr="00580EF1" w:rsidRDefault="00BF7383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383" w:rsidRPr="00580EF1" w:rsidRDefault="00BF7383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383" w:rsidRPr="00580EF1" w:rsidRDefault="00BF7383" w:rsidP="00E13B20">
            <w:pPr>
              <w:tabs>
                <w:tab w:val="left" w:pos="3435"/>
              </w:tabs>
              <w:autoSpaceDE w:val="0"/>
              <w:autoSpaceDN w:val="0"/>
              <w:adjustRightInd w:val="0"/>
            </w:pPr>
          </w:p>
        </w:tc>
      </w:tr>
    </w:tbl>
    <w:p w:rsidR="00CE49FF" w:rsidRDefault="00CE49FF" w:rsidP="00CE49FF">
      <w:pPr>
        <w:jc w:val="center"/>
        <w:rPr>
          <w:b/>
        </w:rPr>
      </w:pPr>
    </w:p>
    <w:p w:rsidR="00781036" w:rsidRDefault="00781036"/>
    <w:sectPr w:rsidR="00781036" w:rsidSect="00CE49FF">
      <w:pgSz w:w="16838" w:h="11906" w:orient="landscape"/>
      <w:pgMar w:top="566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2285C"/>
    <w:multiLevelType w:val="hybridMultilevel"/>
    <w:tmpl w:val="F20A1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9FF"/>
    <w:rsid w:val="00576B51"/>
    <w:rsid w:val="00781036"/>
    <w:rsid w:val="00813EA7"/>
    <w:rsid w:val="00BF7383"/>
    <w:rsid w:val="00CE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9FF"/>
    <w:pPr>
      <w:spacing w:line="360" w:lineRule="atLeast"/>
      <w:jc w:val="both"/>
    </w:pPr>
    <w:rPr>
      <w:szCs w:val="20"/>
      <w:lang w:eastAsia="it-IT"/>
    </w:rPr>
  </w:style>
  <w:style w:type="character" w:customStyle="1" w:styleId="a4">
    <w:name w:val="Основной текст Знак"/>
    <w:basedOn w:val="a0"/>
    <w:link w:val="a3"/>
    <w:rsid w:val="00CE49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5">
    <w:name w:val="Balloon Text"/>
    <w:basedOn w:val="a"/>
    <w:link w:val="a6"/>
    <w:uiPriority w:val="99"/>
    <w:semiHidden/>
    <w:unhideWhenUsed/>
    <w:rsid w:val="00813E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5725</Words>
  <Characters>32637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BtHa</dc:creator>
  <cp:keywords/>
  <dc:description/>
  <cp:lastModifiedBy>Тамара</cp:lastModifiedBy>
  <cp:revision>3</cp:revision>
  <dcterms:created xsi:type="dcterms:W3CDTF">2022-12-27T17:19:00Z</dcterms:created>
  <dcterms:modified xsi:type="dcterms:W3CDTF">2023-01-06T17:24:00Z</dcterms:modified>
</cp:coreProperties>
</file>